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6B142" w14:textId="77777777" w:rsidR="00F9168E" w:rsidRDefault="00F9168E" w:rsidP="00F9168E">
      <w:pPr>
        <w:pStyle w:val="Titel"/>
      </w:pPr>
    </w:p>
    <w:p w14:paraId="7FBB0CFC" w14:textId="77777777" w:rsidR="00F9168E" w:rsidRDefault="00F9168E" w:rsidP="00F9168E">
      <w:pPr>
        <w:pStyle w:val="Titel"/>
      </w:pPr>
    </w:p>
    <w:p w14:paraId="45EE21D9" w14:textId="77777777" w:rsidR="00F9168E" w:rsidRDefault="00F9168E" w:rsidP="00F9168E">
      <w:pPr>
        <w:pStyle w:val="Titel"/>
      </w:pPr>
    </w:p>
    <w:p w14:paraId="5B9556E0" w14:textId="77777777" w:rsidR="00F9168E" w:rsidRPr="00E04517" w:rsidRDefault="00F9168E" w:rsidP="00F9168E">
      <w:pPr>
        <w:pStyle w:val="Titel"/>
      </w:pPr>
      <w:r>
        <w:t xml:space="preserve">DAS - Onderzoek effect mbo keuzedelen </w:t>
      </w:r>
    </w:p>
    <w:p w14:paraId="0B32AF70" w14:textId="77777777" w:rsidR="00F9168E" w:rsidRPr="00E04517" w:rsidRDefault="00F9168E" w:rsidP="00F9168E">
      <w:pPr>
        <w:rPr>
          <w:color w:val="808080" w:themeColor="background1" w:themeShade="80"/>
          <w:sz w:val="36"/>
          <w:szCs w:val="36"/>
        </w:rPr>
      </w:pPr>
      <w:r w:rsidRPr="00E04517">
        <w:rPr>
          <w:color w:val="808080" w:themeColor="background1" w:themeShade="80"/>
          <w:sz w:val="36"/>
          <w:szCs w:val="36"/>
        </w:rPr>
        <w:t xml:space="preserve">Monitoring effect op studiesucces </w:t>
      </w:r>
      <w:r>
        <w:rPr>
          <w:color w:val="808080" w:themeColor="background1" w:themeShade="80"/>
          <w:sz w:val="36"/>
          <w:szCs w:val="36"/>
        </w:rPr>
        <w:t xml:space="preserve">van </w:t>
      </w:r>
      <w:r w:rsidRPr="00E04517">
        <w:rPr>
          <w:color w:val="808080" w:themeColor="background1" w:themeShade="80"/>
          <w:sz w:val="36"/>
          <w:szCs w:val="36"/>
        </w:rPr>
        <w:t>instromende mbo’ers.</w:t>
      </w:r>
    </w:p>
    <w:p w14:paraId="328109EB" w14:textId="77777777" w:rsidR="00F9168E" w:rsidRDefault="00F9168E" w:rsidP="00F9168E"/>
    <w:p w14:paraId="1B6658FC" w14:textId="77777777" w:rsidR="00F9168E" w:rsidRDefault="00F9168E" w:rsidP="00F9168E"/>
    <w:p w14:paraId="40708281" w14:textId="77777777" w:rsidR="00F9168E" w:rsidRDefault="00F9168E" w:rsidP="00F9168E"/>
    <w:p w14:paraId="374B693A" w14:textId="77777777" w:rsidR="00F9168E" w:rsidRDefault="00F9168E" w:rsidP="00F9168E"/>
    <w:p w14:paraId="6310B228" w14:textId="77777777" w:rsidR="00F9168E" w:rsidRDefault="00F9168E" w:rsidP="00F9168E"/>
    <w:p w14:paraId="128F8B71" w14:textId="77777777" w:rsidR="00F9168E" w:rsidRDefault="00F9168E" w:rsidP="00F9168E"/>
    <w:p w14:paraId="27E51889" w14:textId="77777777" w:rsidR="00F9168E" w:rsidRDefault="00F9168E" w:rsidP="00F9168E"/>
    <w:p w14:paraId="1AEB193D" w14:textId="77777777" w:rsidR="00F9168E" w:rsidRDefault="00F9168E" w:rsidP="00F9168E">
      <w:pPr>
        <w:pStyle w:val="Titel"/>
        <w:pBdr>
          <w:bottom w:val="none" w:sz="0" w:space="0" w:color="auto"/>
        </w:pBdr>
        <w:jc w:val="center"/>
      </w:pPr>
    </w:p>
    <w:p w14:paraId="4833E7FD" w14:textId="77777777" w:rsidR="00F9168E" w:rsidRDefault="00F9168E" w:rsidP="00F9168E">
      <w:pPr>
        <w:pStyle w:val="Titel"/>
        <w:pBdr>
          <w:bottom w:val="none" w:sz="0" w:space="0" w:color="auto"/>
        </w:pBdr>
        <w:jc w:val="center"/>
      </w:pPr>
      <w:r>
        <w:t>RAPPORTAGE</w:t>
      </w:r>
    </w:p>
    <w:p w14:paraId="0A57C2E9" w14:textId="77777777" w:rsidR="00F9168E" w:rsidRPr="00E550AB" w:rsidRDefault="00F9168E" w:rsidP="00F9168E"/>
    <w:p w14:paraId="63DD0AA2" w14:textId="77777777" w:rsidR="00F9168E" w:rsidRDefault="00F9168E" w:rsidP="00F9168E"/>
    <w:p w14:paraId="31EDC637" w14:textId="77777777" w:rsidR="00F9168E" w:rsidRDefault="00F9168E" w:rsidP="00F9168E">
      <w:pPr>
        <w:rPr>
          <w:noProof/>
        </w:rPr>
      </w:pPr>
    </w:p>
    <w:p w14:paraId="09D9EBE6" w14:textId="77777777" w:rsidR="00F9168E" w:rsidRDefault="00F9168E" w:rsidP="00F9168E">
      <w:pPr>
        <w:rPr>
          <w:noProof/>
        </w:rPr>
      </w:pPr>
    </w:p>
    <w:p w14:paraId="083B87B6" w14:textId="77777777" w:rsidR="00F9168E" w:rsidRDefault="00F9168E" w:rsidP="00F9168E">
      <w:pPr>
        <w:rPr>
          <w:noProof/>
        </w:rPr>
      </w:pPr>
    </w:p>
    <w:p w14:paraId="6ED20A96" w14:textId="77777777" w:rsidR="00F9168E" w:rsidRDefault="00F9168E" w:rsidP="00F9168E">
      <w:pPr>
        <w:rPr>
          <w:noProof/>
        </w:rPr>
      </w:pPr>
    </w:p>
    <w:p w14:paraId="0AED028C" w14:textId="77777777" w:rsidR="00F9168E" w:rsidRDefault="00F9168E" w:rsidP="00F9168E">
      <w:pPr>
        <w:rPr>
          <w:noProof/>
        </w:rPr>
      </w:pPr>
    </w:p>
    <w:p w14:paraId="4187779F" w14:textId="77777777" w:rsidR="00F9168E" w:rsidRDefault="00F9168E" w:rsidP="00F9168E">
      <w:pPr>
        <w:rPr>
          <w:noProof/>
        </w:rPr>
      </w:pPr>
    </w:p>
    <w:p w14:paraId="0504E289" w14:textId="77777777" w:rsidR="00F9168E" w:rsidRDefault="00F9168E" w:rsidP="00F9168E">
      <w:pPr>
        <w:rPr>
          <w:noProof/>
        </w:rPr>
      </w:pPr>
    </w:p>
    <w:p w14:paraId="27735818" w14:textId="77777777" w:rsidR="00F9168E" w:rsidRDefault="00F9168E" w:rsidP="00F9168E">
      <w:pPr>
        <w:rPr>
          <w:noProof/>
        </w:rPr>
      </w:pPr>
    </w:p>
    <w:p w14:paraId="0F075EA6" w14:textId="77777777" w:rsidR="00F9168E" w:rsidRDefault="00F9168E" w:rsidP="00F9168E">
      <w:pPr>
        <w:rPr>
          <w:noProof/>
        </w:rPr>
      </w:pPr>
    </w:p>
    <w:p w14:paraId="28C6B630" w14:textId="77777777" w:rsidR="00F9168E" w:rsidRDefault="00F9168E" w:rsidP="00F9168E">
      <w:pPr>
        <w:rPr>
          <w:noProof/>
        </w:rPr>
      </w:pPr>
    </w:p>
    <w:p w14:paraId="6A480589" w14:textId="77777777" w:rsidR="00F9168E" w:rsidRDefault="00F9168E" w:rsidP="00F9168E">
      <w:pPr>
        <w:rPr>
          <w:noProof/>
        </w:rPr>
      </w:pPr>
    </w:p>
    <w:p w14:paraId="68093827" w14:textId="77777777" w:rsidR="00F9168E" w:rsidRDefault="00F9168E" w:rsidP="00F9168E">
      <w:pPr>
        <w:rPr>
          <w:noProof/>
        </w:rPr>
      </w:pPr>
    </w:p>
    <w:p w14:paraId="44BC12C6" w14:textId="77777777" w:rsidR="00F9168E" w:rsidRDefault="00F9168E" w:rsidP="00F9168E">
      <w:pPr>
        <w:rPr>
          <w:noProof/>
        </w:rPr>
      </w:pPr>
    </w:p>
    <w:p w14:paraId="7E291144" w14:textId="77777777" w:rsidR="00F9168E" w:rsidRDefault="00F9168E" w:rsidP="00F9168E">
      <w:pPr>
        <w:rPr>
          <w:noProof/>
        </w:rPr>
      </w:pPr>
      <w:r>
        <w:rPr>
          <w:noProof/>
        </w:rPr>
        <w:t>Auteur: Hester Pruiksma</w:t>
      </w:r>
    </w:p>
    <w:p w14:paraId="088847A8" w14:textId="77777777" w:rsidR="00F9168E" w:rsidRDefault="00F9168E" w:rsidP="00F9168E">
      <w:pPr>
        <w:rPr>
          <w:noProof/>
        </w:rPr>
        <w:sectPr w:rsidR="00F9168E" w:rsidSect="008C2C6E">
          <w:headerReference w:type="default" r:id="rId11"/>
          <w:footerReference w:type="default" r:id="rId12"/>
          <w:footerReference w:type="first" r:id="rId13"/>
          <w:pgSz w:w="11906" w:h="16838"/>
          <w:pgMar w:top="1701" w:right="1418" w:bottom="2835" w:left="1418" w:header="709" w:footer="604" w:gutter="0"/>
          <w:cols w:space="708"/>
          <w:titlePg/>
          <w:docGrid w:linePitch="360"/>
        </w:sectPr>
      </w:pPr>
      <w:r>
        <w:rPr>
          <w:noProof/>
        </w:rPr>
        <w:t>Datum: 8 februari 2023</w:t>
      </w:r>
    </w:p>
    <w:p w14:paraId="6F31A583" w14:textId="77777777" w:rsidR="00F9168E" w:rsidRDefault="00F9168E" w:rsidP="00F9168E">
      <w:pPr>
        <w:rPr>
          <w:noProof/>
        </w:rPr>
        <w:sectPr w:rsidR="00F9168E" w:rsidSect="008C2C6E">
          <w:footerReference w:type="first" r:id="rId14"/>
          <w:pgSz w:w="11906" w:h="16838"/>
          <w:pgMar w:top="1701" w:right="1418" w:bottom="2835" w:left="1418" w:header="709" w:footer="604" w:gutter="0"/>
          <w:cols w:space="708"/>
          <w:titlePg/>
          <w:docGrid w:linePitch="360"/>
        </w:sectPr>
      </w:pPr>
    </w:p>
    <w:sdt>
      <w:sdtPr>
        <w:rPr>
          <w:rFonts w:ascii="Calibri" w:eastAsia="Times New Roman" w:hAnsi="Calibri" w:cs="Arial"/>
          <w:color w:val="auto"/>
          <w:sz w:val="22"/>
          <w:szCs w:val="22"/>
        </w:rPr>
        <w:id w:val="442348788"/>
        <w:docPartObj>
          <w:docPartGallery w:val="Table of Contents"/>
          <w:docPartUnique/>
        </w:docPartObj>
      </w:sdtPr>
      <w:sdtEndPr>
        <w:rPr>
          <w:b/>
          <w:bCs/>
        </w:rPr>
      </w:sdtEndPr>
      <w:sdtContent>
        <w:p w14:paraId="3C75D4A9" w14:textId="32E432B8" w:rsidR="00F9168E" w:rsidRDefault="00F9168E" w:rsidP="00F9168E">
          <w:pPr>
            <w:pStyle w:val="Kopvaninhoudsopgave"/>
            <w:rPr>
              <w:b/>
              <w:bCs/>
              <w:color w:val="auto"/>
            </w:rPr>
          </w:pPr>
          <w:r w:rsidRPr="00E04517">
            <w:rPr>
              <w:b/>
              <w:bCs/>
              <w:color w:val="auto"/>
            </w:rPr>
            <w:t>In</w:t>
          </w:r>
          <w:r>
            <w:rPr>
              <w:b/>
              <w:bCs/>
              <w:color w:val="auto"/>
            </w:rPr>
            <w:t>houdsopgave</w:t>
          </w:r>
        </w:p>
        <w:p w14:paraId="0F6C2818" w14:textId="77777777" w:rsidR="00F9168E" w:rsidRPr="00E04517" w:rsidRDefault="00F9168E" w:rsidP="00F9168E"/>
        <w:p w14:paraId="434AEC3F" w14:textId="77777777" w:rsidR="00F9168E" w:rsidRDefault="00F9168E" w:rsidP="00F9168E">
          <w:pPr>
            <w:pStyle w:val="Inhopg1"/>
            <w:rPr>
              <w:rFonts w:asciiTheme="minorHAnsi" w:eastAsiaTheme="minorEastAsia" w:hAnsiTheme="minorHAnsi" w:cstheme="minorBidi"/>
              <w:b w:val="0"/>
              <w:bCs w:val="0"/>
            </w:rPr>
          </w:pPr>
          <w:r>
            <w:fldChar w:fldCharType="begin"/>
          </w:r>
          <w:r>
            <w:instrText xml:space="preserve"> TOC \o "1-3" \h \z \u </w:instrText>
          </w:r>
          <w:r>
            <w:fldChar w:fldCharType="separate"/>
          </w:r>
          <w:hyperlink w:anchor="_Toc127191340" w:history="1">
            <w:r w:rsidRPr="00F6223C">
              <w:rPr>
                <w:rStyle w:val="Hyperlink"/>
              </w:rPr>
              <w:t>Aanleiding</w:t>
            </w:r>
            <w:r>
              <w:rPr>
                <w:webHidden/>
              </w:rPr>
              <w:tab/>
            </w:r>
            <w:r>
              <w:rPr>
                <w:webHidden/>
              </w:rPr>
              <w:fldChar w:fldCharType="begin"/>
            </w:r>
            <w:r>
              <w:rPr>
                <w:webHidden/>
              </w:rPr>
              <w:instrText xml:space="preserve"> PAGEREF _Toc127191340 \h </w:instrText>
            </w:r>
            <w:r>
              <w:rPr>
                <w:webHidden/>
              </w:rPr>
            </w:r>
            <w:r>
              <w:rPr>
                <w:webHidden/>
              </w:rPr>
              <w:fldChar w:fldCharType="separate"/>
            </w:r>
            <w:r>
              <w:rPr>
                <w:webHidden/>
              </w:rPr>
              <w:t>4</w:t>
            </w:r>
            <w:r>
              <w:rPr>
                <w:webHidden/>
              </w:rPr>
              <w:fldChar w:fldCharType="end"/>
            </w:r>
          </w:hyperlink>
        </w:p>
        <w:p w14:paraId="2C560A53" w14:textId="77777777" w:rsidR="00F9168E" w:rsidRDefault="00F9168E" w:rsidP="00F9168E">
          <w:pPr>
            <w:pStyle w:val="Inhopg1"/>
            <w:rPr>
              <w:rFonts w:asciiTheme="minorHAnsi" w:eastAsiaTheme="minorEastAsia" w:hAnsiTheme="minorHAnsi" w:cstheme="minorBidi"/>
              <w:b w:val="0"/>
              <w:bCs w:val="0"/>
            </w:rPr>
          </w:pPr>
          <w:hyperlink w:anchor="_Toc127191341" w:history="1">
            <w:r w:rsidRPr="00F6223C">
              <w:rPr>
                <w:rStyle w:val="Hyperlink"/>
              </w:rPr>
              <w:t>Procedure</w:t>
            </w:r>
            <w:r>
              <w:rPr>
                <w:webHidden/>
              </w:rPr>
              <w:tab/>
            </w:r>
            <w:r>
              <w:rPr>
                <w:webHidden/>
              </w:rPr>
              <w:fldChar w:fldCharType="begin"/>
            </w:r>
            <w:r>
              <w:rPr>
                <w:webHidden/>
              </w:rPr>
              <w:instrText xml:space="preserve"> PAGEREF _Toc127191341 \h </w:instrText>
            </w:r>
            <w:r>
              <w:rPr>
                <w:webHidden/>
              </w:rPr>
            </w:r>
            <w:r>
              <w:rPr>
                <w:webHidden/>
              </w:rPr>
              <w:fldChar w:fldCharType="separate"/>
            </w:r>
            <w:r>
              <w:rPr>
                <w:webHidden/>
              </w:rPr>
              <w:t>4</w:t>
            </w:r>
            <w:r>
              <w:rPr>
                <w:webHidden/>
              </w:rPr>
              <w:fldChar w:fldCharType="end"/>
            </w:r>
          </w:hyperlink>
        </w:p>
        <w:p w14:paraId="7BD6D908" w14:textId="77777777" w:rsidR="00F9168E" w:rsidRDefault="00F9168E" w:rsidP="00F9168E">
          <w:pPr>
            <w:pStyle w:val="Inhopg1"/>
            <w:rPr>
              <w:rFonts w:asciiTheme="minorHAnsi" w:eastAsiaTheme="minorEastAsia" w:hAnsiTheme="minorHAnsi" w:cstheme="minorBidi"/>
              <w:b w:val="0"/>
              <w:bCs w:val="0"/>
            </w:rPr>
          </w:pPr>
          <w:hyperlink w:anchor="_Toc127191342" w:history="1">
            <w:r w:rsidRPr="00F6223C">
              <w:rPr>
                <w:rStyle w:val="Hyperlink"/>
              </w:rPr>
              <w:t>Inleiding</w:t>
            </w:r>
            <w:r>
              <w:rPr>
                <w:webHidden/>
              </w:rPr>
              <w:tab/>
            </w:r>
            <w:r>
              <w:rPr>
                <w:webHidden/>
              </w:rPr>
              <w:fldChar w:fldCharType="begin"/>
            </w:r>
            <w:r>
              <w:rPr>
                <w:webHidden/>
              </w:rPr>
              <w:instrText xml:space="preserve"> PAGEREF _Toc127191342 \h </w:instrText>
            </w:r>
            <w:r>
              <w:rPr>
                <w:webHidden/>
              </w:rPr>
            </w:r>
            <w:r>
              <w:rPr>
                <w:webHidden/>
              </w:rPr>
              <w:fldChar w:fldCharType="separate"/>
            </w:r>
            <w:r>
              <w:rPr>
                <w:webHidden/>
              </w:rPr>
              <w:t>5</w:t>
            </w:r>
            <w:r>
              <w:rPr>
                <w:webHidden/>
              </w:rPr>
              <w:fldChar w:fldCharType="end"/>
            </w:r>
          </w:hyperlink>
        </w:p>
        <w:p w14:paraId="7C5101A9" w14:textId="77777777" w:rsidR="00F9168E" w:rsidRDefault="00F9168E" w:rsidP="00F9168E">
          <w:pPr>
            <w:pStyle w:val="Inhopg1"/>
            <w:rPr>
              <w:rFonts w:asciiTheme="minorHAnsi" w:eastAsiaTheme="minorEastAsia" w:hAnsiTheme="minorHAnsi" w:cstheme="minorBidi"/>
              <w:b w:val="0"/>
              <w:bCs w:val="0"/>
            </w:rPr>
          </w:pPr>
          <w:hyperlink w:anchor="_Toc127191343" w:history="1">
            <w:r w:rsidRPr="00F6223C">
              <w:rPr>
                <w:rStyle w:val="Hyperlink"/>
              </w:rPr>
              <w:t>Hoofdstuk 1: Samenvatting Algemeen</w:t>
            </w:r>
            <w:r>
              <w:rPr>
                <w:webHidden/>
              </w:rPr>
              <w:tab/>
            </w:r>
            <w:r>
              <w:rPr>
                <w:webHidden/>
              </w:rPr>
              <w:fldChar w:fldCharType="begin"/>
            </w:r>
            <w:r>
              <w:rPr>
                <w:webHidden/>
              </w:rPr>
              <w:instrText xml:space="preserve"> PAGEREF _Toc127191343 \h </w:instrText>
            </w:r>
            <w:r>
              <w:rPr>
                <w:webHidden/>
              </w:rPr>
            </w:r>
            <w:r>
              <w:rPr>
                <w:webHidden/>
              </w:rPr>
              <w:fldChar w:fldCharType="separate"/>
            </w:r>
            <w:r>
              <w:rPr>
                <w:webHidden/>
              </w:rPr>
              <w:t>5</w:t>
            </w:r>
            <w:r>
              <w:rPr>
                <w:webHidden/>
              </w:rPr>
              <w:fldChar w:fldCharType="end"/>
            </w:r>
          </w:hyperlink>
        </w:p>
        <w:p w14:paraId="4AB9B70A" w14:textId="77777777" w:rsidR="00F9168E" w:rsidRDefault="00F9168E" w:rsidP="00F9168E">
          <w:pPr>
            <w:pStyle w:val="Inhopg1"/>
            <w:rPr>
              <w:rFonts w:asciiTheme="minorHAnsi" w:eastAsiaTheme="minorEastAsia" w:hAnsiTheme="minorHAnsi" w:cstheme="minorBidi"/>
              <w:b w:val="0"/>
              <w:bCs w:val="0"/>
            </w:rPr>
          </w:pPr>
          <w:hyperlink w:anchor="_Toc127191344" w:history="1">
            <w:r w:rsidRPr="00F6223C">
              <w:rPr>
                <w:rStyle w:val="Hyperlink"/>
              </w:rPr>
              <w:t>Hoofdstuk 2: Onderzoek splitsing keuzedelen gericht op hbo en keuzedelen gericht op inhoudelijke verdieping</w:t>
            </w:r>
            <w:r>
              <w:rPr>
                <w:webHidden/>
              </w:rPr>
              <w:tab/>
            </w:r>
            <w:r>
              <w:rPr>
                <w:webHidden/>
              </w:rPr>
              <w:fldChar w:fldCharType="begin"/>
            </w:r>
            <w:r>
              <w:rPr>
                <w:webHidden/>
              </w:rPr>
              <w:instrText xml:space="preserve"> PAGEREF _Toc127191344 \h </w:instrText>
            </w:r>
            <w:r>
              <w:rPr>
                <w:webHidden/>
              </w:rPr>
            </w:r>
            <w:r>
              <w:rPr>
                <w:webHidden/>
              </w:rPr>
              <w:fldChar w:fldCharType="separate"/>
            </w:r>
            <w:r>
              <w:rPr>
                <w:webHidden/>
              </w:rPr>
              <w:t>8</w:t>
            </w:r>
            <w:r>
              <w:rPr>
                <w:webHidden/>
              </w:rPr>
              <w:fldChar w:fldCharType="end"/>
            </w:r>
          </w:hyperlink>
        </w:p>
        <w:p w14:paraId="51AFE435" w14:textId="77777777" w:rsidR="00F9168E" w:rsidRDefault="00F9168E" w:rsidP="00F9168E">
          <w:pPr>
            <w:pStyle w:val="Inhopg1"/>
            <w:rPr>
              <w:rFonts w:asciiTheme="minorHAnsi" w:eastAsiaTheme="minorEastAsia" w:hAnsiTheme="minorHAnsi" w:cstheme="minorBidi"/>
              <w:b w:val="0"/>
              <w:bCs w:val="0"/>
            </w:rPr>
          </w:pPr>
          <w:hyperlink w:anchor="_Toc127191345" w:history="1">
            <w:r w:rsidRPr="00F6223C">
              <w:rPr>
                <w:rStyle w:val="Hyperlink"/>
              </w:rPr>
              <w:t>Hoofdstuk 3: Uitkomsten per vraag</w:t>
            </w:r>
            <w:r>
              <w:rPr>
                <w:webHidden/>
              </w:rPr>
              <w:tab/>
            </w:r>
            <w:r>
              <w:rPr>
                <w:webHidden/>
              </w:rPr>
              <w:fldChar w:fldCharType="begin"/>
            </w:r>
            <w:r>
              <w:rPr>
                <w:webHidden/>
              </w:rPr>
              <w:instrText xml:space="preserve"> PAGEREF _Toc127191345 \h </w:instrText>
            </w:r>
            <w:r>
              <w:rPr>
                <w:webHidden/>
              </w:rPr>
            </w:r>
            <w:r>
              <w:rPr>
                <w:webHidden/>
              </w:rPr>
              <w:fldChar w:fldCharType="separate"/>
            </w:r>
            <w:r>
              <w:rPr>
                <w:webHidden/>
              </w:rPr>
              <w:t>14</w:t>
            </w:r>
            <w:r>
              <w:rPr>
                <w:webHidden/>
              </w:rPr>
              <w:fldChar w:fldCharType="end"/>
            </w:r>
          </w:hyperlink>
        </w:p>
        <w:p w14:paraId="63D29C78" w14:textId="77777777" w:rsidR="00F9168E" w:rsidRDefault="00F9168E" w:rsidP="00F9168E">
          <w:pPr>
            <w:pStyle w:val="Inhopg3"/>
            <w:tabs>
              <w:tab w:val="right" w:leader="dot" w:pos="8210"/>
            </w:tabs>
            <w:rPr>
              <w:rFonts w:asciiTheme="minorHAnsi" w:eastAsiaTheme="minorEastAsia" w:hAnsiTheme="minorHAnsi" w:cstheme="minorBidi"/>
              <w:noProof/>
            </w:rPr>
          </w:pPr>
          <w:hyperlink w:anchor="_Toc127191346" w:history="1">
            <w:r w:rsidRPr="00F6223C">
              <w:rPr>
                <w:rStyle w:val="Hyperlink"/>
                <w:noProof/>
              </w:rPr>
              <w:t>1.Aan welke hogeschool studeer je?</w:t>
            </w:r>
            <w:r>
              <w:rPr>
                <w:noProof/>
                <w:webHidden/>
              </w:rPr>
              <w:tab/>
            </w:r>
            <w:r>
              <w:rPr>
                <w:noProof/>
                <w:webHidden/>
              </w:rPr>
              <w:fldChar w:fldCharType="begin"/>
            </w:r>
            <w:r>
              <w:rPr>
                <w:noProof/>
                <w:webHidden/>
              </w:rPr>
              <w:instrText xml:space="preserve"> PAGEREF _Toc127191346 \h </w:instrText>
            </w:r>
            <w:r>
              <w:rPr>
                <w:noProof/>
                <w:webHidden/>
              </w:rPr>
            </w:r>
            <w:r>
              <w:rPr>
                <w:noProof/>
                <w:webHidden/>
              </w:rPr>
              <w:fldChar w:fldCharType="separate"/>
            </w:r>
            <w:r>
              <w:rPr>
                <w:noProof/>
                <w:webHidden/>
              </w:rPr>
              <w:t>14</w:t>
            </w:r>
            <w:r>
              <w:rPr>
                <w:noProof/>
                <w:webHidden/>
              </w:rPr>
              <w:fldChar w:fldCharType="end"/>
            </w:r>
          </w:hyperlink>
        </w:p>
        <w:p w14:paraId="21C991EB" w14:textId="77777777" w:rsidR="00F9168E" w:rsidRDefault="00F9168E" w:rsidP="00F9168E">
          <w:pPr>
            <w:pStyle w:val="Inhopg3"/>
            <w:tabs>
              <w:tab w:val="right" w:leader="dot" w:pos="8210"/>
            </w:tabs>
            <w:rPr>
              <w:rFonts w:asciiTheme="minorHAnsi" w:eastAsiaTheme="minorEastAsia" w:hAnsiTheme="minorHAnsi" w:cstheme="minorBidi"/>
              <w:noProof/>
            </w:rPr>
          </w:pPr>
          <w:hyperlink w:anchor="_Toc127191347" w:history="1">
            <w:r w:rsidRPr="00F6223C">
              <w:rPr>
                <w:rStyle w:val="Hyperlink"/>
                <w:noProof/>
              </w:rPr>
              <w:t>2.Welke bacheloropleiding volg je?</w:t>
            </w:r>
            <w:r>
              <w:rPr>
                <w:noProof/>
                <w:webHidden/>
              </w:rPr>
              <w:tab/>
            </w:r>
            <w:r>
              <w:rPr>
                <w:noProof/>
                <w:webHidden/>
              </w:rPr>
              <w:fldChar w:fldCharType="begin"/>
            </w:r>
            <w:r>
              <w:rPr>
                <w:noProof/>
                <w:webHidden/>
              </w:rPr>
              <w:instrText xml:space="preserve"> PAGEREF _Toc127191347 \h </w:instrText>
            </w:r>
            <w:r>
              <w:rPr>
                <w:noProof/>
                <w:webHidden/>
              </w:rPr>
            </w:r>
            <w:r>
              <w:rPr>
                <w:noProof/>
                <w:webHidden/>
              </w:rPr>
              <w:fldChar w:fldCharType="separate"/>
            </w:r>
            <w:r>
              <w:rPr>
                <w:noProof/>
                <w:webHidden/>
              </w:rPr>
              <w:t>14</w:t>
            </w:r>
            <w:r>
              <w:rPr>
                <w:noProof/>
                <w:webHidden/>
              </w:rPr>
              <w:fldChar w:fldCharType="end"/>
            </w:r>
          </w:hyperlink>
        </w:p>
        <w:p w14:paraId="4CEFB48B" w14:textId="77777777" w:rsidR="00F9168E" w:rsidRDefault="00F9168E" w:rsidP="00F9168E">
          <w:pPr>
            <w:pStyle w:val="Inhopg3"/>
            <w:tabs>
              <w:tab w:val="right" w:leader="dot" w:pos="8210"/>
            </w:tabs>
            <w:rPr>
              <w:rFonts w:asciiTheme="minorHAnsi" w:eastAsiaTheme="minorEastAsia" w:hAnsiTheme="minorHAnsi" w:cstheme="minorBidi"/>
              <w:noProof/>
            </w:rPr>
          </w:pPr>
          <w:hyperlink w:anchor="_Toc127191348" w:history="1">
            <w:r w:rsidRPr="00F6223C">
              <w:rPr>
                <w:rStyle w:val="Hyperlink"/>
                <w:noProof/>
              </w:rPr>
              <w:t>3.Wanneer ben je gestart met je hbo-opleiding?</w:t>
            </w:r>
            <w:r>
              <w:rPr>
                <w:noProof/>
                <w:webHidden/>
              </w:rPr>
              <w:tab/>
            </w:r>
            <w:r>
              <w:rPr>
                <w:noProof/>
                <w:webHidden/>
              </w:rPr>
              <w:fldChar w:fldCharType="begin"/>
            </w:r>
            <w:r>
              <w:rPr>
                <w:noProof/>
                <w:webHidden/>
              </w:rPr>
              <w:instrText xml:space="preserve"> PAGEREF _Toc127191348 \h </w:instrText>
            </w:r>
            <w:r>
              <w:rPr>
                <w:noProof/>
                <w:webHidden/>
              </w:rPr>
            </w:r>
            <w:r>
              <w:rPr>
                <w:noProof/>
                <w:webHidden/>
              </w:rPr>
              <w:fldChar w:fldCharType="separate"/>
            </w:r>
            <w:r>
              <w:rPr>
                <w:noProof/>
                <w:webHidden/>
              </w:rPr>
              <w:t>14</w:t>
            </w:r>
            <w:r>
              <w:rPr>
                <w:noProof/>
                <w:webHidden/>
              </w:rPr>
              <w:fldChar w:fldCharType="end"/>
            </w:r>
          </w:hyperlink>
        </w:p>
        <w:p w14:paraId="22EE1FF9" w14:textId="77777777" w:rsidR="00F9168E" w:rsidRDefault="00F9168E" w:rsidP="00F9168E">
          <w:pPr>
            <w:pStyle w:val="Inhopg3"/>
            <w:tabs>
              <w:tab w:val="right" w:leader="dot" w:pos="8210"/>
            </w:tabs>
            <w:rPr>
              <w:rFonts w:asciiTheme="minorHAnsi" w:eastAsiaTheme="minorEastAsia" w:hAnsiTheme="minorHAnsi" w:cstheme="minorBidi"/>
              <w:noProof/>
            </w:rPr>
          </w:pPr>
          <w:hyperlink w:anchor="_Toc127191349" w:history="1">
            <w:r w:rsidRPr="00F6223C">
              <w:rPr>
                <w:rStyle w:val="Hyperlink"/>
                <w:noProof/>
              </w:rPr>
              <w:t>4.Hoeveel studiepunten heb je tot nu toe behaald uit het eerste studiejaar van het hbo?</w:t>
            </w:r>
            <w:r>
              <w:rPr>
                <w:noProof/>
                <w:webHidden/>
              </w:rPr>
              <w:tab/>
            </w:r>
            <w:r>
              <w:rPr>
                <w:noProof/>
                <w:webHidden/>
              </w:rPr>
              <w:fldChar w:fldCharType="begin"/>
            </w:r>
            <w:r>
              <w:rPr>
                <w:noProof/>
                <w:webHidden/>
              </w:rPr>
              <w:instrText xml:space="preserve"> PAGEREF _Toc127191349 \h </w:instrText>
            </w:r>
            <w:r>
              <w:rPr>
                <w:noProof/>
                <w:webHidden/>
              </w:rPr>
            </w:r>
            <w:r>
              <w:rPr>
                <w:noProof/>
                <w:webHidden/>
              </w:rPr>
              <w:fldChar w:fldCharType="separate"/>
            </w:r>
            <w:r>
              <w:rPr>
                <w:noProof/>
                <w:webHidden/>
              </w:rPr>
              <w:t>14</w:t>
            </w:r>
            <w:r>
              <w:rPr>
                <w:noProof/>
                <w:webHidden/>
              </w:rPr>
              <w:fldChar w:fldCharType="end"/>
            </w:r>
          </w:hyperlink>
        </w:p>
        <w:p w14:paraId="244D6761" w14:textId="77777777" w:rsidR="00F9168E" w:rsidRDefault="00F9168E" w:rsidP="00F9168E">
          <w:pPr>
            <w:pStyle w:val="Inhopg3"/>
            <w:tabs>
              <w:tab w:val="right" w:leader="dot" w:pos="8210"/>
            </w:tabs>
            <w:rPr>
              <w:rFonts w:asciiTheme="minorHAnsi" w:eastAsiaTheme="minorEastAsia" w:hAnsiTheme="minorHAnsi" w:cstheme="minorBidi"/>
              <w:noProof/>
            </w:rPr>
          </w:pPr>
          <w:hyperlink w:anchor="_Toc127191350" w:history="1">
            <w:r w:rsidRPr="00F6223C">
              <w:rPr>
                <w:rStyle w:val="Hyperlink"/>
                <w:noProof/>
              </w:rPr>
              <w:t>5.Hoeveel studiepunten heb je tot nu toe behaald uit het tweede studiejaar van het hbo (indien van toepassing)?</w:t>
            </w:r>
            <w:r>
              <w:rPr>
                <w:noProof/>
                <w:webHidden/>
              </w:rPr>
              <w:tab/>
            </w:r>
            <w:r>
              <w:rPr>
                <w:noProof/>
                <w:webHidden/>
              </w:rPr>
              <w:fldChar w:fldCharType="begin"/>
            </w:r>
            <w:r>
              <w:rPr>
                <w:noProof/>
                <w:webHidden/>
              </w:rPr>
              <w:instrText xml:space="preserve"> PAGEREF _Toc127191350 \h </w:instrText>
            </w:r>
            <w:r>
              <w:rPr>
                <w:noProof/>
                <w:webHidden/>
              </w:rPr>
            </w:r>
            <w:r>
              <w:rPr>
                <w:noProof/>
                <w:webHidden/>
              </w:rPr>
              <w:fldChar w:fldCharType="separate"/>
            </w:r>
            <w:r>
              <w:rPr>
                <w:noProof/>
                <w:webHidden/>
              </w:rPr>
              <w:t>15</w:t>
            </w:r>
            <w:r>
              <w:rPr>
                <w:noProof/>
                <w:webHidden/>
              </w:rPr>
              <w:fldChar w:fldCharType="end"/>
            </w:r>
          </w:hyperlink>
        </w:p>
        <w:p w14:paraId="4883B87F" w14:textId="77777777" w:rsidR="00F9168E" w:rsidRDefault="00F9168E" w:rsidP="00F9168E">
          <w:pPr>
            <w:pStyle w:val="Inhopg3"/>
            <w:tabs>
              <w:tab w:val="right" w:leader="dot" w:pos="8210"/>
            </w:tabs>
            <w:rPr>
              <w:rFonts w:asciiTheme="minorHAnsi" w:eastAsiaTheme="minorEastAsia" w:hAnsiTheme="minorHAnsi" w:cstheme="minorBidi"/>
              <w:noProof/>
            </w:rPr>
          </w:pPr>
          <w:hyperlink w:anchor="_Toc127191351" w:history="1">
            <w:r w:rsidRPr="00F6223C">
              <w:rPr>
                <w:rStyle w:val="Hyperlink"/>
                <w:noProof/>
              </w:rPr>
              <w:t>6.Aan welke school heb je je mbo-opleiding gevolgd? Tabel 1.5</w:t>
            </w:r>
            <w:r>
              <w:rPr>
                <w:noProof/>
                <w:webHidden/>
              </w:rPr>
              <w:tab/>
            </w:r>
            <w:r>
              <w:rPr>
                <w:noProof/>
                <w:webHidden/>
              </w:rPr>
              <w:fldChar w:fldCharType="begin"/>
            </w:r>
            <w:r>
              <w:rPr>
                <w:noProof/>
                <w:webHidden/>
              </w:rPr>
              <w:instrText xml:space="preserve"> PAGEREF _Toc127191351 \h </w:instrText>
            </w:r>
            <w:r>
              <w:rPr>
                <w:noProof/>
                <w:webHidden/>
              </w:rPr>
            </w:r>
            <w:r>
              <w:rPr>
                <w:noProof/>
                <w:webHidden/>
              </w:rPr>
              <w:fldChar w:fldCharType="separate"/>
            </w:r>
            <w:r>
              <w:rPr>
                <w:noProof/>
                <w:webHidden/>
              </w:rPr>
              <w:t>15</w:t>
            </w:r>
            <w:r>
              <w:rPr>
                <w:noProof/>
                <w:webHidden/>
              </w:rPr>
              <w:fldChar w:fldCharType="end"/>
            </w:r>
          </w:hyperlink>
        </w:p>
        <w:p w14:paraId="0049CC30" w14:textId="77777777" w:rsidR="00F9168E" w:rsidRDefault="00F9168E" w:rsidP="00F9168E">
          <w:pPr>
            <w:pStyle w:val="Inhopg3"/>
            <w:tabs>
              <w:tab w:val="right" w:leader="dot" w:pos="8210"/>
            </w:tabs>
            <w:rPr>
              <w:rFonts w:asciiTheme="minorHAnsi" w:eastAsiaTheme="minorEastAsia" w:hAnsiTheme="minorHAnsi" w:cstheme="minorBidi"/>
              <w:noProof/>
            </w:rPr>
          </w:pPr>
          <w:hyperlink w:anchor="_Toc127191352" w:history="1">
            <w:r w:rsidRPr="00F6223C">
              <w:rPr>
                <w:rStyle w:val="Hyperlink"/>
                <w:noProof/>
              </w:rPr>
              <w:t>7.Welke mbo-opleiding heb je gevolgd?</w:t>
            </w:r>
            <w:r>
              <w:rPr>
                <w:noProof/>
                <w:webHidden/>
              </w:rPr>
              <w:tab/>
            </w:r>
            <w:r>
              <w:rPr>
                <w:noProof/>
                <w:webHidden/>
              </w:rPr>
              <w:fldChar w:fldCharType="begin"/>
            </w:r>
            <w:r>
              <w:rPr>
                <w:noProof/>
                <w:webHidden/>
              </w:rPr>
              <w:instrText xml:space="preserve"> PAGEREF _Toc127191352 \h </w:instrText>
            </w:r>
            <w:r>
              <w:rPr>
                <w:noProof/>
                <w:webHidden/>
              </w:rPr>
            </w:r>
            <w:r>
              <w:rPr>
                <w:noProof/>
                <w:webHidden/>
              </w:rPr>
              <w:fldChar w:fldCharType="separate"/>
            </w:r>
            <w:r>
              <w:rPr>
                <w:noProof/>
                <w:webHidden/>
              </w:rPr>
              <w:t>15</w:t>
            </w:r>
            <w:r>
              <w:rPr>
                <w:noProof/>
                <w:webHidden/>
              </w:rPr>
              <w:fldChar w:fldCharType="end"/>
            </w:r>
          </w:hyperlink>
        </w:p>
        <w:p w14:paraId="2A2AFE11" w14:textId="77777777" w:rsidR="00F9168E" w:rsidRDefault="00F9168E" w:rsidP="00F9168E">
          <w:pPr>
            <w:pStyle w:val="Inhopg3"/>
            <w:tabs>
              <w:tab w:val="right" w:leader="dot" w:pos="8210"/>
            </w:tabs>
            <w:rPr>
              <w:rFonts w:asciiTheme="minorHAnsi" w:eastAsiaTheme="minorEastAsia" w:hAnsiTheme="minorHAnsi" w:cstheme="minorBidi"/>
              <w:noProof/>
            </w:rPr>
          </w:pPr>
          <w:hyperlink w:anchor="_Toc127191353" w:history="1">
            <w:r w:rsidRPr="00F6223C">
              <w:rPr>
                <w:rStyle w:val="Hyperlink"/>
                <w:noProof/>
              </w:rPr>
              <w:t>8.Welke keuzedelen heb je tijdens het mbo gevolgd? (meerdere antwoorden mogelijk)</w:t>
            </w:r>
            <w:r>
              <w:rPr>
                <w:noProof/>
                <w:webHidden/>
              </w:rPr>
              <w:tab/>
            </w:r>
            <w:r>
              <w:rPr>
                <w:noProof/>
                <w:webHidden/>
              </w:rPr>
              <w:fldChar w:fldCharType="begin"/>
            </w:r>
            <w:r>
              <w:rPr>
                <w:noProof/>
                <w:webHidden/>
              </w:rPr>
              <w:instrText xml:space="preserve"> PAGEREF _Toc127191353 \h </w:instrText>
            </w:r>
            <w:r>
              <w:rPr>
                <w:noProof/>
                <w:webHidden/>
              </w:rPr>
            </w:r>
            <w:r>
              <w:rPr>
                <w:noProof/>
                <w:webHidden/>
              </w:rPr>
              <w:fldChar w:fldCharType="separate"/>
            </w:r>
            <w:r>
              <w:rPr>
                <w:noProof/>
                <w:webHidden/>
              </w:rPr>
              <w:t>16</w:t>
            </w:r>
            <w:r>
              <w:rPr>
                <w:noProof/>
                <w:webHidden/>
              </w:rPr>
              <w:fldChar w:fldCharType="end"/>
            </w:r>
          </w:hyperlink>
        </w:p>
        <w:p w14:paraId="4E61A798" w14:textId="77777777" w:rsidR="00F9168E" w:rsidRDefault="00F9168E" w:rsidP="00F9168E">
          <w:pPr>
            <w:pStyle w:val="Inhopg3"/>
            <w:tabs>
              <w:tab w:val="right" w:leader="dot" w:pos="8210"/>
            </w:tabs>
            <w:rPr>
              <w:rFonts w:asciiTheme="minorHAnsi" w:eastAsiaTheme="minorEastAsia" w:hAnsiTheme="minorHAnsi" w:cstheme="minorBidi"/>
              <w:noProof/>
            </w:rPr>
          </w:pPr>
          <w:hyperlink w:anchor="_Toc127191354" w:history="1">
            <w:r w:rsidRPr="00F6223C">
              <w:rPr>
                <w:rStyle w:val="Hyperlink"/>
                <w:noProof/>
              </w:rPr>
              <w:t>9.Wat heb je gemist in jouw keuzedeel (delen) wat jou had geholpen bij de overstap naar het hbo?</w:t>
            </w:r>
            <w:r>
              <w:rPr>
                <w:noProof/>
                <w:webHidden/>
              </w:rPr>
              <w:tab/>
            </w:r>
            <w:r>
              <w:rPr>
                <w:noProof/>
                <w:webHidden/>
              </w:rPr>
              <w:fldChar w:fldCharType="begin"/>
            </w:r>
            <w:r>
              <w:rPr>
                <w:noProof/>
                <w:webHidden/>
              </w:rPr>
              <w:instrText xml:space="preserve"> PAGEREF _Toc127191354 \h </w:instrText>
            </w:r>
            <w:r>
              <w:rPr>
                <w:noProof/>
                <w:webHidden/>
              </w:rPr>
            </w:r>
            <w:r>
              <w:rPr>
                <w:noProof/>
                <w:webHidden/>
              </w:rPr>
              <w:fldChar w:fldCharType="separate"/>
            </w:r>
            <w:r>
              <w:rPr>
                <w:noProof/>
                <w:webHidden/>
              </w:rPr>
              <w:t>20</w:t>
            </w:r>
            <w:r>
              <w:rPr>
                <w:noProof/>
                <w:webHidden/>
              </w:rPr>
              <w:fldChar w:fldCharType="end"/>
            </w:r>
          </w:hyperlink>
        </w:p>
        <w:p w14:paraId="13675D25" w14:textId="77777777" w:rsidR="00F9168E" w:rsidRDefault="00F9168E" w:rsidP="00F9168E">
          <w:pPr>
            <w:pStyle w:val="Inhopg3"/>
            <w:tabs>
              <w:tab w:val="right" w:leader="dot" w:pos="8210"/>
            </w:tabs>
            <w:rPr>
              <w:rFonts w:asciiTheme="minorHAnsi" w:eastAsiaTheme="minorEastAsia" w:hAnsiTheme="minorHAnsi" w:cstheme="minorBidi"/>
              <w:noProof/>
            </w:rPr>
          </w:pPr>
          <w:hyperlink w:anchor="_Toc127191355" w:history="1">
            <w:r w:rsidRPr="00F6223C">
              <w:rPr>
                <w:rStyle w:val="Hyperlink"/>
                <w:noProof/>
              </w:rPr>
              <w:t>10. Welke andere factoren, naast de keuzedelen, hebben volgens jou invloed gehad op jouw studieprestaties op het hbo?</w:t>
            </w:r>
            <w:r>
              <w:rPr>
                <w:noProof/>
                <w:webHidden/>
              </w:rPr>
              <w:tab/>
            </w:r>
            <w:r>
              <w:rPr>
                <w:noProof/>
                <w:webHidden/>
              </w:rPr>
              <w:fldChar w:fldCharType="begin"/>
            </w:r>
            <w:r>
              <w:rPr>
                <w:noProof/>
                <w:webHidden/>
              </w:rPr>
              <w:instrText xml:space="preserve"> PAGEREF _Toc127191355 \h </w:instrText>
            </w:r>
            <w:r>
              <w:rPr>
                <w:noProof/>
                <w:webHidden/>
              </w:rPr>
            </w:r>
            <w:r>
              <w:rPr>
                <w:noProof/>
                <w:webHidden/>
              </w:rPr>
              <w:fldChar w:fldCharType="separate"/>
            </w:r>
            <w:r>
              <w:rPr>
                <w:noProof/>
                <w:webHidden/>
              </w:rPr>
              <w:t>22</w:t>
            </w:r>
            <w:r>
              <w:rPr>
                <w:noProof/>
                <w:webHidden/>
              </w:rPr>
              <w:fldChar w:fldCharType="end"/>
            </w:r>
          </w:hyperlink>
        </w:p>
        <w:p w14:paraId="7F6D0FA2" w14:textId="77777777" w:rsidR="00F9168E" w:rsidRDefault="00F9168E" w:rsidP="00F9168E">
          <w:pPr>
            <w:pStyle w:val="Inhopg1"/>
            <w:rPr>
              <w:rFonts w:asciiTheme="minorHAnsi" w:eastAsiaTheme="minorEastAsia" w:hAnsiTheme="minorHAnsi" w:cstheme="minorBidi"/>
              <w:b w:val="0"/>
              <w:bCs w:val="0"/>
            </w:rPr>
          </w:pPr>
          <w:hyperlink w:anchor="_Toc127191356" w:history="1">
            <w:r w:rsidRPr="00F6223C">
              <w:rPr>
                <w:rStyle w:val="Hyperlink"/>
              </w:rPr>
              <w:t>Bijlage 1: Vragenlijst studenten voor de enquête</w:t>
            </w:r>
            <w:r>
              <w:rPr>
                <w:webHidden/>
              </w:rPr>
              <w:tab/>
            </w:r>
            <w:r>
              <w:rPr>
                <w:webHidden/>
              </w:rPr>
              <w:fldChar w:fldCharType="begin"/>
            </w:r>
            <w:r>
              <w:rPr>
                <w:webHidden/>
              </w:rPr>
              <w:instrText xml:space="preserve"> PAGEREF _Toc127191356 \h </w:instrText>
            </w:r>
            <w:r>
              <w:rPr>
                <w:webHidden/>
              </w:rPr>
            </w:r>
            <w:r>
              <w:rPr>
                <w:webHidden/>
              </w:rPr>
              <w:fldChar w:fldCharType="separate"/>
            </w:r>
            <w:r>
              <w:rPr>
                <w:webHidden/>
              </w:rPr>
              <w:t>23</w:t>
            </w:r>
            <w:r>
              <w:rPr>
                <w:webHidden/>
              </w:rPr>
              <w:fldChar w:fldCharType="end"/>
            </w:r>
          </w:hyperlink>
        </w:p>
        <w:p w14:paraId="15FDA6BA" w14:textId="77777777" w:rsidR="00F9168E" w:rsidRDefault="00F9168E" w:rsidP="00F9168E">
          <w:r>
            <w:rPr>
              <w:b/>
              <w:bCs/>
            </w:rPr>
            <w:fldChar w:fldCharType="end"/>
          </w:r>
        </w:p>
      </w:sdtContent>
    </w:sdt>
    <w:p w14:paraId="3EF1DE33" w14:textId="77777777" w:rsidR="00F9168E" w:rsidRDefault="00F9168E" w:rsidP="00F9168E">
      <w:pPr>
        <w:pStyle w:val="paragraph"/>
        <w:spacing w:before="0" w:beforeAutospacing="0" w:after="0" w:afterAutospacing="0"/>
        <w:textAlignment w:val="baseline"/>
        <w:rPr>
          <w:noProof/>
        </w:rPr>
      </w:pPr>
    </w:p>
    <w:p w14:paraId="5FE61FF2" w14:textId="77777777" w:rsidR="00F9168E" w:rsidRDefault="00F9168E" w:rsidP="00F9168E">
      <w:pPr>
        <w:rPr>
          <w:rFonts w:ascii="Times New Roman" w:hAnsi="Times New Roman" w:cs="Times New Roman"/>
          <w:noProof/>
          <w:sz w:val="24"/>
          <w:szCs w:val="24"/>
        </w:rPr>
      </w:pPr>
      <w:r>
        <w:rPr>
          <w:noProof/>
        </w:rPr>
        <w:br w:type="page"/>
      </w:r>
    </w:p>
    <w:p w14:paraId="1A646374" w14:textId="77777777" w:rsidR="00F9168E" w:rsidRDefault="00F9168E" w:rsidP="00F9168E">
      <w:pPr>
        <w:pStyle w:val="paragraph"/>
        <w:spacing w:before="0" w:beforeAutospacing="0" w:after="0" w:afterAutospacing="0"/>
        <w:textAlignment w:val="baseline"/>
        <w:rPr>
          <w:noProof/>
        </w:rPr>
      </w:pPr>
    </w:p>
    <w:p w14:paraId="18481922" w14:textId="77777777" w:rsidR="00F9168E" w:rsidRPr="00E62841" w:rsidRDefault="00F9168E" w:rsidP="00F9168E">
      <w:pPr>
        <w:pStyle w:val="Kop1"/>
        <w:rPr>
          <w:rStyle w:val="normaltextrun"/>
        </w:rPr>
      </w:pPr>
      <w:bookmarkStart w:id="0" w:name="_Toc127191340"/>
      <w:r>
        <w:rPr>
          <w:rStyle w:val="normaltextrun"/>
        </w:rPr>
        <w:t>Aan</w:t>
      </w:r>
      <w:r w:rsidRPr="00E62841">
        <w:rPr>
          <w:rStyle w:val="normaltextrun"/>
        </w:rPr>
        <w:t>leiding</w:t>
      </w:r>
      <w:bookmarkEnd w:id="0"/>
    </w:p>
    <w:p w14:paraId="20F8E57A" w14:textId="77777777" w:rsidR="00F9168E" w:rsidRDefault="00F9168E" w:rsidP="00F9168E">
      <w:r w:rsidRPr="00FD130D">
        <w:t xml:space="preserve">Naar aanleiding van het rapport ‘Doorstromen van mbo naar hbo, dat gaat lukken‘ dat is opgesteld in samenwerking met PLOT (mbo </w:t>
      </w:r>
      <w:proofErr w:type="spellStart"/>
      <w:r w:rsidRPr="00FD130D">
        <w:t>vakcommissie</w:t>
      </w:r>
      <w:proofErr w:type="spellEnd"/>
      <w:r w:rsidRPr="00FD130D">
        <w:t xml:space="preserve"> Proces- Laboratorium en Operationele Techniek) is besloten om te monitoren wat het effect is op studiesucces van de instromende mbo’ers die een pakket van keuzedelen hebben gevolgd gericht op doorstroming naar hbo laboratoriumtechniek. </w:t>
      </w:r>
    </w:p>
    <w:p w14:paraId="07882EAC" w14:textId="77777777" w:rsidR="00F9168E" w:rsidRPr="00FD130D" w:rsidRDefault="00F9168E" w:rsidP="00F9168E">
      <w:pPr>
        <w:rPr>
          <w:rStyle w:val="normaltextrun"/>
        </w:rPr>
      </w:pPr>
    </w:p>
    <w:p w14:paraId="0E733C8D" w14:textId="77777777" w:rsidR="00F9168E" w:rsidRDefault="00F9168E" w:rsidP="00F9168E">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Sinds cohort 2016 is binnen het mbo-4 het kiezen van (4) ‘keuzedelen’ verplicht. Inmiddels is er een veelheid aan keuzedelen ontwikkeld. Keuzedelen kunnen zich richten op zowel verbreding als op verdieping binnen het eigen vakgebied; daarnaast zijn er keuzedelen die gericht voorbereiden </w:t>
      </w:r>
      <w:r>
        <w:rPr>
          <w:rStyle w:val="spellingerror"/>
          <w:rFonts w:ascii="Calibri" w:hAnsi="Calibri" w:cs="Calibri"/>
          <w:sz w:val="22"/>
          <w:szCs w:val="22"/>
        </w:rPr>
        <w:t>dan wel</w:t>
      </w:r>
      <w:r>
        <w:rPr>
          <w:rStyle w:val="normaltextrun"/>
          <w:rFonts w:ascii="Calibri" w:hAnsi="Calibri" w:cs="Calibri"/>
          <w:sz w:val="22"/>
          <w:szCs w:val="22"/>
        </w:rPr>
        <w:t xml:space="preserve"> oriëntatie bieden op doorstroom naar het hbo. Laatstgenoemde keuzedelen worden doorgaans ontwikkeld in regionale samenwerking tussen verwante mbo- en hbo-instellingen.</w:t>
      </w:r>
      <w:r>
        <w:rPr>
          <w:rStyle w:val="eop"/>
          <w:rFonts w:ascii="Calibri" w:eastAsiaTheme="majorEastAsia" w:hAnsi="Calibri" w:cs="Calibri"/>
          <w:sz w:val="22"/>
          <w:szCs w:val="22"/>
        </w:rPr>
        <w:t> </w:t>
      </w:r>
    </w:p>
    <w:p w14:paraId="75E6AC4F" w14:textId="77777777" w:rsidR="00F9168E" w:rsidRDefault="00F9168E" w:rsidP="00F9168E">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Binnen de DAS c.q. de werkgroep Kwaliteit is, vanuit het thema studiesucces, de vraag opgeroepen om te trachten het effect van keuzedelen op het studiesucces binnen het hbo, te onderzoeken.  </w:t>
      </w:r>
      <w:r>
        <w:rPr>
          <w:rStyle w:val="eop"/>
          <w:rFonts w:ascii="Calibri" w:eastAsiaTheme="majorEastAsia" w:hAnsi="Calibri" w:cs="Calibri"/>
          <w:sz w:val="22"/>
          <w:szCs w:val="22"/>
        </w:rPr>
        <w:t> </w:t>
      </w:r>
    </w:p>
    <w:p w14:paraId="2D6D50A8" w14:textId="77777777" w:rsidR="00F9168E" w:rsidRDefault="00F9168E" w:rsidP="00F9168E">
      <w:pPr>
        <w:pStyle w:val="paragraph"/>
        <w:spacing w:before="0" w:beforeAutospacing="0" w:after="0" w:afterAutospacing="0"/>
        <w:textAlignment w:val="baseline"/>
        <w:rPr>
          <w:rFonts w:ascii="Calibri" w:hAnsi="Calibri" w:cs="Calibri"/>
          <w:sz w:val="22"/>
          <w:szCs w:val="22"/>
        </w:rPr>
      </w:pPr>
      <w:r>
        <w:rPr>
          <w:rStyle w:val="eop"/>
          <w:rFonts w:ascii="Calibri" w:eastAsiaTheme="majorEastAsia" w:hAnsi="Calibri" w:cs="Calibri"/>
          <w:sz w:val="22"/>
          <w:szCs w:val="22"/>
        </w:rPr>
        <w:t> </w:t>
      </w:r>
    </w:p>
    <w:p w14:paraId="55BBFD8B" w14:textId="77777777" w:rsidR="00F9168E" w:rsidRDefault="00F9168E" w:rsidP="00F9168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Hieronder wordt de aanpak van dit onderzoek beschreven. </w:t>
      </w:r>
    </w:p>
    <w:p w14:paraId="27FAA666" w14:textId="77777777" w:rsidR="00F9168E" w:rsidRDefault="00F9168E" w:rsidP="00F9168E">
      <w:pPr>
        <w:pStyle w:val="paragraph"/>
        <w:spacing w:before="0" w:beforeAutospacing="0" w:after="0" w:afterAutospacing="0"/>
        <w:textAlignment w:val="baseline"/>
        <w:rPr>
          <w:rFonts w:ascii="Calibri" w:hAnsi="Calibri" w:cs="Calibri"/>
          <w:sz w:val="22"/>
          <w:szCs w:val="22"/>
        </w:rPr>
      </w:pPr>
      <w:r>
        <w:rPr>
          <w:rStyle w:val="eop"/>
          <w:rFonts w:ascii="Calibri" w:eastAsiaTheme="majorEastAsia" w:hAnsi="Calibri" w:cs="Calibri"/>
          <w:sz w:val="22"/>
          <w:szCs w:val="22"/>
        </w:rPr>
        <w:t> </w:t>
      </w:r>
    </w:p>
    <w:p w14:paraId="55CE55EB" w14:textId="77777777" w:rsidR="00F9168E" w:rsidRPr="00E62841" w:rsidRDefault="00F9168E" w:rsidP="00F9168E">
      <w:pPr>
        <w:pStyle w:val="Kop1"/>
      </w:pPr>
      <w:bookmarkStart w:id="1" w:name="_Toc127191341"/>
      <w:r w:rsidRPr="00E62841">
        <w:rPr>
          <w:rStyle w:val="normaltextrun"/>
        </w:rPr>
        <w:t>Procedure</w:t>
      </w:r>
      <w:bookmarkEnd w:id="1"/>
      <w:r w:rsidRPr="00E62841">
        <w:rPr>
          <w:rStyle w:val="eop"/>
        </w:rPr>
        <w:t> </w:t>
      </w:r>
    </w:p>
    <w:p w14:paraId="67C3016B" w14:textId="77777777" w:rsidR="00F9168E" w:rsidRDefault="00F9168E" w:rsidP="00F9168E">
      <w:pPr>
        <w:pStyle w:val="paragraph"/>
        <w:spacing w:before="0" w:beforeAutospacing="0" w:after="0" w:afterAutospacing="0"/>
        <w:textAlignment w:val="baseline"/>
        <w:rPr>
          <w:rFonts w:ascii="Calibri" w:hAnsi="Calibri" w:cs="Calibri"/>
          <w:b/>
          <w:bCs/>
          <w:color w:val="7F7F7F"/>
          <w:sz w:val="22"/>
          <w:szCs w:val="22"/>
        </w:rPr>
      </w:pPr>
      <w:r>
        <w:rPr>
          <w:rStyle w:val="normaltextrun"/>
          <w:rFonts w:ascii="Cambria" w:hAnsi="Cambria" w:cs="Calibri"/>
          <w:b/>
          <w:bCs/>
          <w:color w:val="7F7F7F"/>
          <w:sz w:val="28"/>
          <w:szCs w:val="28"/>
        </w:rPr>
        <w:t>Centrale vraag</w:t>
      </w:r>
      <w:r>
        <w:rPr>
          <w:rStyle w:val="eop"/>
          <w:rFonts w:ascii="Cambria" w:eastAsiaTheme="majorEastAsia" w:hAnsi="Cambria" w:cs="Calibri"/>
          <w:b/>
          <w:bCs/>
          <w:color w:val="7F7F7F"/>
          <w:sz w:val="28"/>
          <w:szCs w:val="28"/>
        </w:rPr>
        <w:t> </w:t>
      </w:r>
    </w:p>
    <w:p w14:paraId="3F1A5909" w14:textId="77777777" w:rsidR="00F9168E" w:rsidRPr="00E62841" w:rsidRDefault="00F9168E" w:rsidP="00F9168E">
      <w:pPr>
        <w:pStyle w:val="paragraph"/>
        <w:spacing w:before="0" w:beforeAutospacing="0" w:after="0" w:afterAutospacing="0"/>
        <w:textAlignment w:val="baseline"/>
        <w:rPr>
          <w:rStyle w:val="eop"/>
          <w:rFonts w:ascii="Calibri" w:eastAsiaTheme="majorEastAsia" w:hAnsi="Calibri" w:cs="Calibri"/>
          <w:sz w:val="22"/>
          <w:szCs w:val="22"/>
        </w:rPr>
      </w:pPr>
      <w:r w:rsidRPr="00E62841">
        <w:rPr>
          <w:rStyle w:val="normaltextrun"/>
          <w:rFonts w:ascii="Calibri" w:hAnsi="Calibri" w:cs="Calibri"/>
          <w:b/>
          <w:bCs/>
          <w:i/>
          <w:iCs/>
          <w:sz w:val="22"/>
          <w:szCs w:val="22"/>
        </w:rPr>
        <w:t>Wat is het effect op het studiesucces van de instromende mbo’ers die een pakket van keuzedelen hebben gevolgd gericht op doorstroming naar onze laboratoriumopleidingen?</w:t>
      </w:r>
      <w:r w:rsidRPr="00E62841">
        <w:rPr>
          <w:rStyle w:val="eop"/>
          <w:rFonts w:ascii="Calibri" w:eastAsiaTheme="majorEastAsia" w:hAnsi="Calibri" w:cs="Calibri"/>
          <w:sz w:val="22"/>
          <w:szCs w:val="22"/>
        </w:rPr>
        <w:t> </w:t>
      </w:r>
    </w:p>
    <w:p w14:paraId="70D68F13" w14:textId="77777777" w:rsidR="00F9168E" w:rsidRDefault="00F9168E" w:rsidP="00F9168E">
      <w:pPr>
        <w:pStyle w:val="paragraph"/>
        <w:spacing w:before="0" w:beforeAutospacing="0" w:after="0" w:afterAutospacing="0"/>
        <w:textAlignment w:val="baseline"/>
        <w:rPr>
          <w:rFonts w:ascii="Calibri" w:hAnsi="Calibri" w:cs="Calibri"/>
          <w:sz w:val="22"/>
          <w:szCs w:val="22"/>
        </w:rPr>
      </w:pPr>
    </w:p>
    <w:p w14:paraId="723BBFD0" w14:textId="77777777" w:rsidR="00F9168E" w:rsidRDefault="00F9168E" w:rsidP="00F9168E">
      <w:pPr>
        <w:pStyle w:val="paragraph"/>
        <w:spacing w:before="0" w:beforeAutospacing="0" w:after="0" w:afterAutospacing="0"/>
        <w:textAlignment w:val="baseline"/>
        <w:rPr>
          <w:rFonts w:ascii="Calibri" w:hAnsi="Calibri" w:cs="Calibri"/>
          <w:b/>
          <w:bCs/>
          <w:color w:val="7F7F7F"/>
          <w:sz w:val="22"/>
          <w:szCs w:val="22"/>
        </w:rPr>
      </w:pPr>
      <w:r>
        <w:rPr>
          <w:rStyle w:val="normaltextrun"/>
          <w:rFonts w:ascii="Cambria" w:hAnsi="Cambria" w:cs="Calibri"/>
          <w:b/>
          <w:bCs/>
          <w:color w:val="7F7F7F"/>
          <w:sz w:val="28"/>
          <w:szCs w:val="28"/>
        </w:rPr>
        <w:t>Doelstelling</w:t>
      </w:r>
      <w:r>
        <w:rPr>
          <w:rStyle w:val="eop"/>
          <w:rFonts w:ascii="Cambria" w:eastAsiaTheme="majorEastAsia" w:hAnsi="Cambria" w:cs="Calibri"/>
          <w:b/>
          <w:bCs/>
          <w:color w:val="7F7F7F"/>
          <w:sz w:val="28"/>
          <w:szCs w:val="28"/>
        </w:rPr>
        <w:t> </w:t>
      </w:r>
    </w:p>
    <w:p w14:paraId="793A8EC3" w14:textId="77777777" w:rsidR="00F9168E" w:rsidRDefault="00F9168E" w:rsidP="00F9168E">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Op basis van het antwoord op de centrale vraag komen tot aanbevelingen gericht op het verbeteren van het effect van keuzedelen. Aanbevelingen kunnen zich zowel richten op het mbo (bv. voorstellen tot inhoudelijke aanpassing van keuzedelen) als op het hbo (bv. hoe ‘in te spelen’ op c.q. om te gaan met instromende studenten die bepaalde keuzedelen hebben gevolgd).</w:t>
      </w:r>
      <w:r>
        <w:rPr>
          <w:rStyle w:val="eop"/>
          <w:rFonts w:ascii="Calibri" w:eastAsiaTheme="majorEastAsia" w:hAnsi="Calibri" w:cs="Calibri"/>
          <w:sz w:val="22"/>
          <w:szCs w:val="22"/>
        </w:rPr>
        <w:t> </w:t>
      </w:r>
    </w:p>
    <w:p w14:paraId="5683C6F3" w14:textId="77777777" w:rsidR="00F9168E" w:rsidRDefault="00F9168E" w:rsidP="00F9168E">
      <w:pPr>
        <w:pStyle w:val="paragraph"/>
        <w:spacing w:before="0" w:beforeAutospacing="0" w:after="0" w:afterAutospacing="0"/>
        <w:textAlignment w:val="baseline"/>
        <w:rPr>
          <w:rStyle w:val="normaltextrun"/>
          <w:rFonts w:ascii="Cambria" w:hAnsi="Cambria" w:cs="Calibri"/>
          <w:b/>
          <w:bCs/>
          <w:color w:val="7F7F7F"/>
          <w:sz w:val="28"/>
          <w:szCs w:val="28"/>
        </w:rPr>
      </w:pPr>
    </w:p>
    <w:p w14:paraId="187438B6" w14:textId="77777777" w:rsidR="00F9168E" w:rsidRDefault="00F9168E" w:rsidP="00F9168E">
      <w:pPr>
        <w:pStyle w:val="paragraph"/>
        <w:spacing w:before="0" w:beforeAutospacing="0" w:after="0" w:afterAutospacing="0"/>
        <w:textAlignment w:val="baseline"/>
        <w:rPr>
          <w:rFonts w:ascii="Calibri" w:hAnsi="Calibri" w:cs="Calibri"/>
          <w:b/>
          <w:bCs/>
          <w:color w:val="7F7F7F"/>
          <w:sz w:val="22"/>
          <w:szCs w:val="22"/>
        </w:rPr>
      </w:pPr>
      <w:r>
        <w:rPr>
          <w:rStyle w:val="normaltextrun"/>
          <w:rFonts w:ascii="Cambria" w:hAnsi="Cambria" w:cs="Calibri"/>
          <w:b/>
          <w:bCs/>
          <w:color w:val="7F7F7F"/>
          <w:sz w:val="28"/>
          <w:szCs w:val="28"/>
        </w:rPr>
        <w:t>Stappen</w:t>
      </w:r>
      <w:r>
        <w:rPr>
          <w:rStyle w:val="eop"/>
          <w:rFonts w:ascii="Cambria" w:eastAsiaTheme="majorEastAsia" w:hAnsi="Cambria" w:cs="Calibri"/>
          <w:b/>
          <w:bCs/>
          <w:color w:val="7F7F7F"/>
          <w:sz w:val="28"/>
          <w:szCs w:val="28"/>
        </w:rPr>
        <w:t> </w:t>
      </w:r>
    </w:p>
    <w:p w14:paraId="3DB06F31" w14:textId="77777777" w:rsidR="00F9168E" w:rsidRDefault="00F9168E" w:rsidP="00F9168E">
      <w:pPr>
        <w:pStyle w:val="paragraph"/>
        <w:numPr>
          <w:ilvl w:val="0"/>
          <w:numId w:val="1"/>
        </w:numPr>
        <w:spacing w:before="0" w:beforeAutospacing="0" w:after="0" w:afterAutospacing="0"/>
        <w:ind w:left="426" w:hanging="426"/>
        <w:textAlignment w:val="baseline"/>
        <w:rPr>
          <w:rFonts w:ascii="Calibri" w:hAnsi="Calibri" w:cs="Calibri"/>
          <w:sz w:val="22"/>
          <w:szCs w:val="22"/>
        </w:rPr>
      </w:pPr>
      <w:r>
        <w:rPr>
          <w:rStyle w:val="normaltextrun"/>
          <w:rFonts w:ascii="Calibri" w:hAnsi="Calibri" w:cs="Calibri"/>
          <w:sz w:val="22"/>
          <w:szCs w:val="22"/>
        </w:rPr>
        <w:t xml:space="preserve">Op 14 september is de digitale anonieme survey uitgezet onder alle (DAS-breed) in 2022-2023 </w:t>
      </w:r>
      <w:r>
        <w:rPr>
          <w:rStyle w:val="spellingerror"/>
          <w:rFonts w:ascii="Calibri" w:hAnsi="Calibri" w:cs="Calibri"/>
          <w:sz w:val="22"/>
          <w:szCs w:val="22"/>
        </w:rPr>
        <w:t>her-ingeschreven</w:t>
      </w:r>
      <w:r>
        <w:rPr>
          <w:rStyle w:val="normaltextrun"/>
          <w:rFonts w:ascii="Calibri" w:hAnsi="Calibri" w:cs="Calibri"/>
          <w:sz w:val="22"/>
          <w:szCs w:val="22"/>
        </w:rPr>
        <w:t xml:space="preserve"> mbo-instromers van de cohorten 2020-2021 en 2021-2022. De survey omvat een aantal inventariserende vragen en enkele vragen over de beleefde effectiviteit en kwaliteit van de keuzedelen</w:t>
      </w:r>
      <w:r>
        <w:rPr>
          <w:rStyle w:val="eop"/>
          <w:rFonts w:ascii="Calibri" w:eastAsiaTheme="majorEastAsia" w:hAnsi="Calibri" w:cs="Calibri"/>
          <w:sz w:val="22"/>
          <w:szCs w:val="22"/>
        </w:rPr>
        <w:t> </w:t>
      </w:r>
    </w:p>
    <w:p w14:paraId="34A672CF" w14:textId="77777777" w:rsidR="00F9168E" w:rsidRDefault="00F9168E" w:rsidP="00F9168E">
      <w:pPr>
        <w:pStyle w:val="paragraph"/>
        <w:numPr>
          <w:ilvl w:val="0"/>
          <w:numId w:val="1"/>
        </w:numPr>
        <w:spacing w:before="0" w:beforeAutospacing="0" w:after="0" w:afterAutospacing="0"/>
        <w:ind w:left="426" w:hanging="426"/>
        <w:textAlignment w:val="baseline"/>
        <w:rPr>
          <w:rFonts w:ascii="Calibri" w:hAnsi="Calibri" w:cs="Calibri"/>
          <w:sz w:val="22"/>
          <w:szCs w:val="22"/>
        </w:rPr>
      </w:pPr>
      <w:r>
        <w:rPr>
          <w:rStyle w:val="normaltextrun"/>
          <w:rFonts w:ascii="Calibri" w:hAnsi="Calibri" w:cs="Calibri"/>
          <w:sz w:val="22"/>
          <w:szCs w:val="22"/>
        </w:rPr>
        <w:t>Op basis van de uitkomsten is een analyse gemaakt en wordt besloten of er voldoende aanleiding is om het onderzoek te vervolgen en/of te verdiepen en</w:t>
      </w:r>
      <w:r>
        <w:rPr>
          <w:rStyle w:val="eop"/>
          <w:rFonts w:ascii="Calibri" w:eastAsiaTheme="majorEastAsia" w:hAnsi="Calibri" w:cs="Calibri"/>
          <w:sz w:val="22"/>
          <w:szCs w:val="22"/>
        </w:rPr>
        <w:t> </w:t>
      </w:r>
      <w:r w:rsidRPr="00FD130D">
        <w:rPr>
          <w:rStyle w:val="normaltextrun"/>
          <w:rFonts w:ascii="Calibri" w:hAnsi="Calibri" w:cs="Calibri"/>
          <w:sz w:val="22"/>
          <w:szCs w:val="22"/>
        </w:rPr>
        <w:t>of er verdere landelijke actie nodig is op dit thema</w:t>
      </w:r>
    </w:p>
    <w:p w14:paraId="708F3807" w14:textId="77777777" w:rsidR="00F9168E" w:rsidRDefault="00F9168E" w:rsidP="00F9168E">
      <w:pPr>
        <w:pStyle w:val="paragraph"/>
        <w:numPr>
          <w:ilvl w:val="0"/>
          <w:numId w:val="1"/>
        </w:numPr>
        <w:spacing w:before="0" w:beforeAutospacing="0" w:after="0" w:afterAutospacing="0"/>
        <w:ind w:left="426" w:hanging="426"/>
        <w:textAlignment w:val="baseline"/>
        <w:rPr>
          <w:rFonts w:ascii="Calibri" w:hAnsi="Calibri" w:cs="Calibri"/>
          <w:sz w:val="22"/>
          <w:szCs w:val="22"/>
        </w:rPr>
      </w:pPr>
      <w:r>
        <w:rPr>
          <w:rStyle w:val="normaltextrun"/>
          <w:rFonts w:ascii="Calibri" w:hAnsi="Calibri" w:cs="Calibri"/>
          <w:sz w:val="22"/>
          <w:szCs w:val="22"/>
        </w:rPr>
        <w:t>Indien het antwoord op 2 positief is wordt een kwalitatieve focussessie(s) georganiseerd met betrokken studenten. </w:t>
      </w:r>
      <w:r>
        <w:rPr>
          <w:rStyle w:val="eop"/>
          <w:rFonts w:ascii="Calibri" w:eastAsiaTheme="majorEastAsia" w:hAnsi="Calibri" w:cs="Calibri"/>
          <w:sz w:val="22"/>
          <w:szCs w:val="22"/>
        </w:rPr>
        <w:t> </w:t>
      </w:r>
    </w:p>
    <w:p w14:paraId="416553A9" w14:textId="77777777" w:rsidR="00F9168E" w:rsidRDefault="00F9168E" w:rsidP="00F9168E">
      <w:pPr>
        <w:pStyle w:val="paragraph"/>
        <w:spacing w:before="0" w:beforeAutospacing="0" w:after="0" w:afterAutospacing="0"/>
        <w:textAlignment w:val="baseline"/>
        <w:rPr>
          <w:rFonts w:ascii="Calibri" w:hAnsi="Calibri" w:cs="Calibri"/>
          <w:sz w:val="22"/>
          <w:szCs w:val="22"/>
        </w:rPr>
      </w:pPr>
      <w:r>
        <w:rPr>
          <w:rStyle w:val="eop"/>
          <w:rFonts w:ascii="Calibri" w:eastAsiaTheme="majorEastAsia" w:hAnsi="Calibri" w:cs="Calibri"/>
          <w:sz w:val="22"/>
          <w:szCs w:val="22"/>
        </w:rPr>
        <w:t> </w:t>
      </w:r>
    </w:p>
    <w:p w14:paraId="6747629E" w14:textId="77777777" w:rsidR="00F9168E" w:rsidRDefault="00F9168E" w:rsidP="00F9168E">
      <w:pPr>
        <w:rPr>
          <w:noProof/>
        </w:rPr>
      </w:pPr>
    </w:p>
    <w:p w14:paraId="389F3AA4" w14:textId="77777777" w:rsidR="00F9168E" w:rsidRDefault="00F9168E" w:rsidP="00F9168E"/>
    <w:p w14:paraId="4F9966FD" w14:textId="77777777" w:rsidR="00F9168E" w:rsidRPr="00E62841" w:rsidRDefault="00F9168E" w:rsidP="00F9168E">
      <w:pPr>
        <w:pStyle w:val="Kop1"/>
        <w:rPr>
          <w:rStyle w:val="normaltextrun"/>
        </w:rPr>
      </w:pPr>
      <w:r>
        <w:br w:type="page"/>
      </w:r>
      <w:bookmarkStart w:id="2" w:name="_Toc127191342"/>
      <w:r>
        <w:rPr>
          <w:rStyle w:val="normaltextrun"/>
        </w:rPr>
        <w:lastRenderedPageBreak/>
        <w:t>Inleiding</w:t>
      </w:r>
      <w:bookmarkEnd w:id="2"/>
    </w:p>
    <w:p w14:paraId="4B10E7B4" w14:textId="77777777" w:rsidR="00F9168E" w:rsidRDefault="00F9168E" w:rsidP="00F9168E">
      <w:r>
        <w:t>De enquête is uitgezet onder &gt; 305 studenten (</w:t>
      </w:r>
      <w:r w:rsidRPr="00DE1895">
        <w:rPr>
          <w:i/>
          <w:iCs/>
        </w:rPr>
        <w:t>dit aantal ligt hoger maar de aantallen van 4 hogescholen ontbreken waardoor het exacte aantal niet bekend is</w:t>
      </w:r>
      <w:r>
        <w:t xml:space="preserve">). </w:t>
      </w:r>
    </w:p>
    <w:p w14:paraId="6295BE87" w14:textId="77777777" w:rsidR="00F9168E" w:rsidRDefault="00F9168E" w:rsidP="00F9168E">
      <w:r>
        <w:t xml:space="preserve">Van 3 van de 15 hogescholen zijn geen inzendingen ontvangen. </w:t>
      </w:r>
    </w:p>
    <w:p w14:paraId="25BB2E97" w14:textId="77777777" w:rsidR="00F9168E" w:rsidRDefault="00F9168E" w:rsidP="00F9168E">
      <w:r>
        <w:t xml:space="preserve">In totaal hebben 116 studenten de enquête ingevuld. </w:t>
      </w:r>
    </w:p>
    <w:p w14:paraId="18F71FC3" w14:textId="77777777" w:rsidR="00F9168E" w:rsidRDefault="00F9168E" w:rsidP="00F9168E"/>
    <w:p w14:paraId="5B8A4B90" w14:textId="77777777" w:rsidR="00F9168E" w:rsidRDefault="00F9168E" w:rsidP="00F9168E">
      <w:r>
        <w:t xml:space="preserve">Voor deze enquête is alleen de groep mbo-doorstromers bevraagd die nog een hbo studie volgt. De uitvallers ontbreken in deze groep. </w:t>
      </w:r>
    </w:p>
    <w:p w14:paraId="6381B757" w14:textId="77777777" w:rsidR="00F9168E" w:rsidRDefault="00F9168E" w:rsidP="00F9168E">
      <w:pPr>
        <w:pStyle w:val="paragraph"/>
        <w:spacing w:before="0" w:beforeAutospacing="0" w:after="0" w:afterAutospacing="0"/>
        <w:textAlignment w:val="baseline"/>
        <w:rPr>
          <w:rStyle w:val="normaltextrun"/>
          <w:rFonts w:ascii="Calibri" w:hAnsi="Calibri" w:cs="Calibri"/>
          <w:sz w:val="22"/>
          <w:szCs w:val="22"/>
        </w:rPr>
      </w:pPr>
    </w:p>
    <w:p w14:paraId="02637141" w14:textId="77777777" w:rsidR="00F9168E" w:rsidRDefault="00F9168E" w:rsidP="00F9168E">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De keuzedelen zijn deels online uitgevoerd. Daarmee kan het zijn dat de resultaten die nu voorliggen van deze groep studenten, wellicht niet (helemaal) representatief zijn voor de groep die na corona start.</w:t>
      </w:r>
      <w:r>
        <w:rPr>
          <w:rStyle w:val="eop"/>
          <w:rFonts w:ascii="Calibri" w:eastAsiaTheme="majorEastAsia" w:hAnsi="Calibri" w:cs="Calibri"/>
          <w:sz w:val="22"/>
          <w:szCs w:val="22"/>
        </w:rPr>
        <w:t> </w:t>
      </w:r>
    </w:p>
    <w:p w14:paraId="3BFC8CA0" w14:textId="77777777" w:rsidR="00F9168E" w:rsidRDefault="00F9168E" w:rsidP="00F9168E"/>
    <w:p w14:paraId="62ABB0F0" w14:textId="77777777" w:rsidR="00F9168E" w:rsidRDefault="00F9168E" w:rsidP="00F9168E">
      <w:pPr>
        <w:pStyle w:val="Kop1"/>
      </w:pPr>
      <w:bookmarkStart w:id="3" w:name="_Toc127191343"/>
      <w:r>
        <w:t>Hoofdstuk 1: Samenvatting Algemeen</w:t>
      </w:r>
      <w:bookmarkEnd w:id="3"/>
    </w:p>
    <w:p w14:paraId="6FAFDDB9" w14:textId="77777777" w:rsidR="00F9168E" w:rsidRDefault="00F9168E" w:rsidP="00F9168E">
      <w:r>
        <w:t xml:space="preserve">Op basis van de respons van de ondervraagde groep studenten zou je een eerste conclusie kunnen trekken dat de meerderheid van de studenten die </w:t>
      </w:r>
      <w:r>
        <w:rPr>
          <w:rFonts w:cs="Calibri"/>
        </w:rPr>
        <w:t>éé</w:t>
      </w:r>
      <w:r>
        <w:t>n of meerdere keuzedelen hebben gevolgd van mening is dat het volgen een keuzedeel in meer of mindere mate heeft bijgedragen aan een makkelijker overstap naar het hbo. Daarbij is het behalen van een voldoende voor een keuzedeel niet een vereiste. Oftewel, zelfs al behaalden studenten een onvoldoende voor het gevolgde keuzedeel dan nog kunnen zij de bijdrage van het gevolgde keuzedeel als positief hebben beoordeeld.</w:t>
      </w:r>
    </w:p>
    <w:p w14:paraId="48D9E9AF" w14:textId="77777777" w:rsidR="00F9168E" w:rsidRDefault="00F9168E" w:rsidP="00F9168E"/>
    <w:p w14:paraId="6AE6B291" w14:textId="77777777" w:rsidR="00F9168E" w:rsidRDefault="00F9168E" w:rsidP="00F9168E">
      <w:r>
        <w:t xml:space="preserve">De groep uit deze enquête die wel een keuzedeel volgde was groter dan de groep die dat niet deed. Op basis van de behaalde studiepunten van de studenten in dit rapport lijkt het dat het succesvol doorlopen van het eerste jaar niet afhangt van het volgen van een keuzedeel.  </w:t>
      </w:r>
    </w:p>
    <w:p w14:paraId="2F5D5645" w14:textId="77777777" w:rsidR="00F9168E" w:rsidRDefault="00F9168E" w:rsidP="00F9168E"/>
    <w:p w14:paraId="2AC356A1" w14:textId="77777777" w:rsidR="00F9168E" w:rsidRDefault="00F9168E" w:rsidP="00F9168E">
      <w:pPr>
        <w:rPr>
          <w:rFonts w:cs="Calibri"/>
        </w:rPr>
      </w:pPr>
      <w:r>
        <w:rPr>
          <w:rFonts w:cs="Calibri"/>
        </w:rPr>
        <w:t xml:space="preserve">Er kwamen twee hoofdpunten naar voren bij de vraag wat studenten eventueel hebben gemist in het gevolgde keuzedeel wat hen geholpen zou kunnen hebben bij de overstap naar het hbo (zie voor een uitgebreider overzicht deze </w:t>
      </w:r>
      <w:hyperlink w:anchor="_9.Wat_heb_je" w:history="1">
        <w:r w:rsidRPr="00D1348A">
          <w:rPr>
            <w:rStyle w:val="Hyperlink"/>
          </w:rPr>
          <w:t>pagina</w:t>
        </w:r>
      </w:hyperlink>
      <w:r>
        <w:rPr>
          <w:rFonts w:cs="Calibri"/>
        </w:rPr>
        <w:t xml:space="preserve">):  </w:t>
      </w:r>
    </w:p>
    <w:p w14:paraId="22DF35DB" w14:textId="77777777" w:rsidR="00F9168E" w:rsidRPr="004A335E" w:rsidRDefault="00F9168E" w:rsidP="00F9168E">
      <w:pPr>
        <w:pStyle w:val="Lijstalinea"/>
        <w:numPr>
          <w:ilvl w:val="0"/>
          <w:numId w:val="39"/>
        </w:numPr>
        <w:rPr>
          <w:rFonts w:cs="Calibri"/>
        </w:rPr>
      </w:pPr>
      <w:r w:rsidRPr="004A335E">
        <w:rPr>
          <w:rFonts w:cs="Calibri"/>
        </w:rPr>
        <w:t>Meer en hoger niveau wiskunde ter voorbereiding</w:t>
      </w:r>
    </w:p>
    <w:p w14:paraId="6821E474" w14:textId="77777777" w:rsidR="00F9168E" w:rsidRDefault="00F9168E" w:rsidP="00F9168E">
      <w:pPr>
        <w:pStyle w:val="Lijstalinea"/>
        <w:numPr>
          <w:ilvl w:val="0"/>
          <w:numId w:val="39"/>
        </w:numPr>
        <w:rPr>
          <w:rFonts w:cs="Calibri"/>
        </w:rPr>
      </w:pPr>
      <w:r w:rsidRPr="004A335E">
        <w:rPr>
          <w:rFonts w:cs="Calibri"/>
        </w:rPr>
        <w:t>Verwachtingsmanagement t.a.v. het leertempo en de inzet op het hbo.</w:t>
      </w:r>
    </w:p>
    <w:p w14:paraId="7746246F" w14:textId="77777777" w:rsidR="00F9168E" w:rsidRDefault="00F9168E" w:rsidP="00F9168E">
      <w:pPr>
        <w:rPr>
          <w:rFonts w:cs="Calibri"/>
        </w:rPr>
      </w:pPr>
    </w:p>
    <w:p w14:paraId="58F09E8C" w14:textId="77777777" w:rsidR="00F9168E" w:rsidRPr="00565CA7" w:rsidRDefault="00F9168E" w:rsidP="00F9168E">
      <w:pPr>
        <w:pStyle w:val="Lijstalinea"/>
        <w:ind w:left="0"/>
        <w:textAlignment w:val="baseline"/>
        <w:rPr>
          <w:rFonts w:cs="Calibri"/>
        </w:rPr>
      </w:pPr>
      <w:r>
        <w:t xml:space="preserve">Hoofdzaken die naar voren kwamen bij het aangeven van andere factoren die een positieve invloed hebben gehad op de studieprestaties op het hbo </w:t>
      </w:r>
      <w:r>
        <w:rPr>
          <w:rFonts w:cs="Calibri"/>
        </w:rPr>
        <w:t xml:space="preserve">(voor een uitgebreider overzicht ga naar deze </w:t>
      </w:r>
      <w:hyperlink w:anchor="_10._Welke_andere" w:history="1">
        <w:r w:rsidRPr="00D1348A">
          <w:rPr>
            <w:rStyle w:val="Hyperlink"/>
            <w:rFonts w:cs="Calibri"/>
          </w:rPr>
          <w:t>pagina</w:t>
        </w:r>
      </w:hyperlink>
      <w:r>
        <w:rPr>
          <w:rFonts w:cs="Calibri"/>
        </w:rPr>
        <w:t>)</w:t>
      </w:r>
      <w:r>
        <w:t xml:space="preserve">: </w:t>
      </w:r>
    </w:p>
    <w:p w14:paraId="21FF542D" w14:textId="77777777" w:rsidR="00F9168E" w:rsidRPr="004B5C37" w:rsidRDefault="00F9168E" w:rsidP="00F9168E">
      <w:pPr>
        <w:pStyle w:val="Lijstalinea"/>
        <w:numPr>
          <w:ilvl w:val="0"/>
          <w:numId w:val="44"/>
        </w:numPr>
        <w:rPr>
          <w:rFonts w:cs="Calibri"/>
        </w:rPr>
      </w:pPr>
      <w:r w:rsidRPr="004B5C37">
        <w:rPr>
          <w:rFonts w:cs="Calibri"/>
        </w:rPr>
        <w:t>Praktijkervaring</w:t>
      </w:r>
    </w:p>
    <w:p w14:paraId="5B4D0ABA" w14:textId="77777777" w:rsidR="00F9168E" w:rsidRPr="004B5C37" w:rsidRDefault="00F9168E" w:rsidP="00F9168E">
      <w:pPr>
        <w:pStyle w:val="Lijstalinea"/>
        <w:numPr>
          <w:ilvl w:val="0"/>
          <w:numId w:val="44"/>
        </w:numPr>
        <w:rPr>
          <w:rFonts w:cs="Calibri"/>
        </w:rPr>
      </w:pPr>
      <w:r w:rsidRPr="004B5C37">
        <w:rPr>
          <w:rFonts w:cs="Calibri"/>
        </w:rPr>
        <w:t>Open dagen</w:t>
      </w:r>
    </w:p>
    <w:p w14:paraId="35A16D3E" w14:textId="77777777" w:rsidR="00F9168E" w:rsidRPr="004B5C37" w:rsidRDefault="00F9168E" w:rsidP="00F9168E">
      <w:pPr>
        <w:pStyle w:val="Lijstalinea"/>
        <w:numPr>
          <w:ilvl w:val="0"/>
          <w:numId w:val="44"/>
        </w:numPr>
        <w:rPr>
          <w:rFonts w:cs="Calibri"/>
        </w:rPr>
      </w:pPr>
      <w:r w:rsidRPr="004B5C37">
        <w:rPr>
          <w:rFonts w:cs="Calibri"/>
        </w:rPr>
        <w:t xml:space="preserve">Motivatie en doorzettingsvermogen </w:t>
      </w:r>
    </w:p>
    <w:p w14:paraId="0CE8BE0A" w14:textId="77777777" w:rsidR="00F9168E" w:rsidRPr="004B5C37" w:rsidRDefault="00F9168E" w:rsidP="00F9168E">
      <w:pPr>
        <w:pStyle w:val="Lijstalinea"/>
        <w:numPr>
          <w:ilvl w:val="0"/>
          <w:numId w:val="44"/>
        </w:numPr>
        <w:rPr>
          <w:rFonts w:cs="Calibri"/>
        </w:rPr>
      </w:pPr>
      <w:r w:rsidRPr="004B5C37">
        <w:rPr>
          <w:rFonts w:cs="Calibri"/>
        </w:rPr>
        <w:t>Goede leraren</w:t>
      </w:r>
    </w:p>
    <w:p w14:paraId="57CF494B" w14:textId="77777777" w:rsidR="00F9168E" w:rsidRDefault="00F9168E" w:rsidP="00F9168E">
      <w:pPr>
        <w:pStyle w:val="Lijstalinea"/>
        <w:ind w:left="993"/>
        <w:textAlignment w:val="baseline"/>
        <w:rPr>
          <w:rFonts w:cs="Calibri"/>
        </w:rPr>
      </w:pPr>
    </w:p>
    <w:p w14:paraId="463B9CE9" w14:textId="77777777" w:rsidR="00F9168E" w:rsidRPr="00041BE3" w:rsidRDefault="00F9168E" w:rsidP="00F9168E">
      <w:pPr>
        <w:pStyle w:val="Lijstalinea"/>
        <w:ind w:left="0"/>
        <w:textAlignment w:val="baseline"/>
        <w:rPr>
          <w:rFonts w:cs="Calibri"/>
        </w:rPr>
      </w:pPr>
      <w:r>
        <w:t xml:space="preserve">Hoofdzaken die naar voren kwamen bij het aangeven van andere factoren die een negatieve invloed hebben gehad op de studieprestaties op het hbo </w:t>
      </w:r>
      <w:r>
        <w:rPr>
          <w:rFonts w:cs="Calibri"/>
        </w:rPr>
        <w:t xml:space="preserve">(zie voor een uitgebreider overzicht deze </w:t>
      </w:r>
      <w:hyperlink w:anchor="_10._Welke_andere" w:history="1">
        <w:r w:rsidRPr="00D1348A">
          <w:rPr>
            <w:rStyle w:val="Hyperlink"/>
            <w:rFonts w:cs="Calibri"/>
          </w:rPr>
          <w:t>pagina</w:t>
        </w:r>
      </w:hyperlink>
      <w:r>
        <w:rPr>
          <w:rFonts w:cs="Calibri"/>
        </w:rPr>
        <w:t>)</w:t>
      </w:r>
      <w:r>
        <w:t>:</w:t>
      </w:r>
    </w:p>
    <w:p w14:paraId="77FF683D" w14:textId="77777777" w:rsidR="00F9168E" w:rsidRPr="004B5C37" w:rsidRDefault="00F9168E" w:rsidP="00F9168E">
      <w:pPr>
        <w:pStyle w:val="Lijstalinea"/>
        <w:numPr>
          <w:ilvl w:val="0"/>
          <w:numId w:val="45"/>
        </w:numPr>
        <w:ind w:left="426" w:firstLine="0"/>
        <w:textAlignment w:val="baseline"/>
        <w:rPr>
          <w:rFonts w:cs="Calibri"/>
        </w:rPr>
      </w:pPr>
      <w:r w:rsidRPr="004B5C37">
        <w:rPr>
          <w:rFonts w:cs="Calibri"/>
        </w:rPr>
        <w:t>Corona</w:t>
      </w:r>
    </w:p>
    <w:p w14:paraId="1C4EE4F2" w14:textId="77777777" w:rsidR="00F9168E" w:rsidRDefault="00F9168E" w:rsidP="00F9168E">
      <w:pPr>
        <w:pStyle w:val="Lijstalinea"/>
        <w:numPr>
          <w:ilvl w:val="0"/>
          <w:numId w:val="45"/>
        </w:numPr>
        <w:ind w:left="426" w:firstLine="0"/>
        <w:textAlignment w:val="baseline"/>
        <w:rPr>
          <w:rFonts w:cs="Calibri"/>
        </w:rPr>
      </w:pPr>
      <w:r w:rsidRPr="004B5C37">
        <w:rPr>
          <w:rFonts w:cs="Calibri"/>
        </w:rPr>
        <w:t>Hoge werkdruk/werktempo op het hbo</w:t>
      </w:r>
    </w:p>
    <w:p w14:paraId="19B1EA43" w14:textId="77777777" w:rsidR="00F9168E" w:rsidRDefault="00F9168E" w:rsidP="00F9168E">
      <w:pPr>
        <w:textAlignment w:val="baseline"/>
        <w:rPr>
          <w:rFonts w:cs="Calibri"/>
        </w:rPr>
      </w:pPr>
    </w:p>
    <w:p w14:paraId="5974D7B7" w14:textId="77777777" w:rsidR="00F9168E" w:rsidRDefault="00F9168E" w:rsidP="00F9168E">
      <w:r>
        <w:t xml:space="preserve">Van de 116 studenten hebben 79 studenten een of meerdere keuzedelen gevolgd. </w:t>
      </w:r>
    </w:p>
    <w:p w14:paraId="72847D57" w14:textId="77777777" w:rsidR="00F9168E" w:rsidRDefault="00F9168E" w:rsidP="00F9168E">
      <w:pPr>
        <w:pStyle w:val="Lijstalinea"/>
        <w:numPr>
          <w:ilvl w:val="0"/>
          <w:numId w:val="40"/>
        </w:numPr>
      </w:pPr>
      <w:r>
        <w:lastRenderedPageBreak/>
        <w:t xml:space="preserve">Van deze 79 studenten hebben 65 studenten hun keuzedeel/-delen met een voldoende afgerond. </w:t>
      </w:r>
    </w:p>
    <w:p w14:paraId="5FC96817" w14:textId="77777777" w:rsidR="00F9168E" w:rsidRDefault="00F9168E" w:rsidP="00F9168E">
      <w:pPr>
        <w:pStyle w:val="Lijstalinea"/>
        <w:numPr>
          <w:ilvl w:val="0"/>
          <w:numId w:val="40"/>
        </w:numPr>
        <w:tabs>
          <w:tab w:val="left" w:pos="6663"/>
        </w:tabs>
      </w:pPr>
      <w:r>
        <w:t xml:space="preserve">Van deze 79 studenten geeft 79% aan dat het volgen van hun keuzedeel/-delen inderdaad heeft bijgedragen aan een makkelijker overstap naar het hbo. </w:t>
      </w:r>
    </w:p>
    <w:p w14:paraId="4CAB335D" w14:textId="77777777" w:rsidR="00F9168E" w:rsidRDefault="00F9168E" w:rsidP="00F9168E">
      <w:pPr>
        <w:pStyle w:val="Lijstalinea"/>
        <w:numPr>
          <w:ilvl w:val="0"/>
          <w:numId w:val="40"/>
        </w:numPr>
      </w:pPr>
      <w:r>
        <w:t>Van deze 79 studenten geeft 21% van hen aan dat het volgen van hun keuzedeel/delen niet heeft bijgedragen. Zie figuur 1.1</w:t>
      </w:r>
    </w:p>
    <w:p w14:paraId="5EDE5E09" w14:textId="77777777" w:rsidR="00F9168E" w:rsidRDefault="00F9168E" w:rsidP="00F9168E">
      <w:pPr>
        <w:ind w:left="360"/>
      </w:pPr>
    </w:p>
    <w:p w14:paraId="13CA64A7" w14:textId="77777777" w:rsidR="00F9168E" w:rsidRDefault="00F9168E" w:rsidP="00F9168E">
      <w:pPr>
        <w:ind w:left="360"/>
      </w:pPr>
      <w:r>
        <w:t>Fig. 1.1</w:t>
      </w:r>
    </w:p>
    <w:p w14:paraId="568404ED" w14:textId="77777777" w:rsidR="00F9168E" w:rsidRDefault="00F9168E" w:rsidP="00F9168E">
      <w:r>
        <w:rPr>
          <w:noProof/>
        </w:rPr>
        <w:drawing>
          <wp:anchor distT="0" distB="0" distL="114300" distR="114300" simplePos="0" relativeHeight="251659264" behindDoc="0" locked="0" layoutInCell="1" allowOverlap="1" wp14:anchorId="2D1C9987" wp14:editId="3D3A9188">
            <wp:simplePos x="0" y="0"/>
            <wp:positionH relativeFrom="column">
              <wp:posOffset>274320</wp:posOffset>
            </wp:positionH>
            <wp:positionV relativeFrom="paragraph">
              <wp:posOffset>60325</wp:posOffset>
            </wp:positionV>
            <wp:extent cx="4314825" cy="2571750"/>
            <wp:effectExtent l="0" t="0" r="9525" b="0"/>
            <wp:wrapNone/>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21BDE306" w14:textId="77777777" w:rsidR="00F9168E" w:rsidRDefault="00F9168E" w:rsidP="00F9168E"/>
    <w:p w14:paraId="0CBB1860" w14:textId="77777777" w:rsidR="00F9168E" w:rsidRDefault="00F9168E" w:rsidP="00F9168E"/>
    <w:p w14:paraId="00A2E163" w14:textId="77777777" w:rsidR="00F9168E" w:rsidRDefault="00F9168E" w:rsidP="00F9168E">
      <w:pPr>
        <w:rPr>
          <w:b/>
          <w:bCs/>
        </w:rPr>
      </w:pPr>
    </w:p>
    <w:p w14:paraId="03AD4386" w14:textId="77777777" w:rsidR="00F9168E" w:rsidRDefault="00F9168E" w:rsidP="00F9168E">
      <w:pPr>
        <w:rPr>
          <w:b/>
          <w:bCs/>
        </w:rPr>
      </w:pPr>
    </w:p>
    <w:p w14:paraId="290413C5" w14:textId="77777777" w:rsidR="00F9168E" w:rsidRDefault="00F9168E" w:rsidP="00F9168E">
      <w:pPr>
        <w:rPr>
          <w:b/>
          <w:bCs/>
        </w:rPr>
      </w:pPr>
    </w:p>
    <w:p w14:paraId="1C77325C" w14:textId="77777777" w:rsidR="00F9168E" w:rsidRDefault="00F9168E" w:rsidP="00F9168E">
      <w:pPr>
        <w:rPr>
          <w:b/>
          <w:bCs/>
        </w:rPr>
      </w:pPr>
    </w:p>
    <w:p w14:paraId="23D3BA0B" w14:textId="77777777" w:rsidR="00F9168E" w:rsidRDefault="00F9168E" w:rsidP="00F9168E">
      <w:pPr>
        <w:rPr>
          <w:b/>
          <w:bCs/>
        </w:rPr>
      </w:pPr>
    </w:p>
    <w:p w14:paraId="0C950630" w14:textId="77777777" w:rsidR="00F9168E" w:rsidRDefault="00F9168E" w:rsidP="00F9168E">
      <w:pPr>
        <w:rPr>
          <w:b/>
          <w:bCs/>
        </w:rPr>
      </w:pPr>
    </w:p>
    <w:p w14:paraId="4C1B1486" w14:textId="77777777" w:rsidR="00F9168E" w:rsidRDefault="00F9168E" w:rsidP="00F9168E">
      <w:pPr>
        <w:rPr>
          <w:b/>
          <w:bCs/>
        </w:rPr>
      </w:pPr>
    </w:p>
    <w:p w14:paraId="45EF39E6" w14:textId="77777777" w:rsidR="00F9168E" w:rsidRDefault="00F9168E" w:rsidP="00F9168E">
      <w:pPr>
        <w:rPr>
          <w:b/>
          <w:bCs/>
        </w:rPr>
      </w:pPr>
    </w:p>
    <w:p w14:paraId="058D0D37" w14:textId="77777777" w:rsidR="00F9168E" w:rsidRDefault="00F9168E" w:rsidP="00F9168E">
      <w:pPr>
        <w:rPr>
          <w:b/>
          <w:bCs/>
        </w:rPr>
      </w:pPr>
    </w:p>
    <w:p w14:paraId="0F40B699" w14:textId="77777777" w:rsidR="00F9168E" w:rsidRDefault="00F9168E" w:rsidP="00F9168E">
      <w:pPr>
        <w:rPr>
          <w:b/>
          <w:bCs/>
        </w:rPr>
      </w:pPr>
    </w:p>
    <w:p w14:paraId="40A9C73A" w14:textId="77777777" w:rsidR="00F9168E" w:rsidRDefault="00F9168E" w:rsidP="00F9168E">
      <w:pPr>
        <w:rPr>
          <w:b/>
          <w:bCs/>
        </w:rPr>
      </w:pPr>
    </w:p>
    <w:p w14:paraId="4C4CC606" w14:textId="77777777" w:rsidR="00F9168E" w:rsidRDefault="00F9168E" w:rsidP="00F9168E">
      <w:pPr>
        <w:rPr>
          <w:b/>
          <w:bCs/>
        </w:rPr>
      </w:pPr>
    </w:p>
    <w:p w14:paraId="3855B8BC" w14:textId="77777777" w:rsidR="00F9168E" w:rsidRDefault="00F9168E" w:rsidP="00F9168E">
      <w:pPr>
        <w:rPr>
          <w:b/>
          <w:bCs/>
        </w:rPr>
      </w:pPr>
    </w:p>
    <w:p w14:paraId="4B9CD4FF" w14:textId="77777777" w:rsidR="00F9168E" w:rsidRDefault="00F9168E" w:rsidP="00F9168E">
      <w:pPr>
        <w:rPr>
          <w:b/>
          <w:bCs/>
        </w:rPr>
      </w:pPr>
    </w:p>
    <w:p w14:paraId="5AA4062A" w14:textId="77777777" w:rsidR="00F9168E" w:rsidRDefault="00F9168E" w:rsidP="00F9168E">
      <w:pPr>
        <w:pStyle w:val="Lijstalinea"/>
        <w:numPr>
          <w:ilvl w:val="0"/>
          <w:numId w:val="46"/>
        </w:numPr>
        <w:textAlignment w:val="baseline"/>
      </w:pPr>
      <w:r w:rsidRPr="00DE1895">
        <w:rPr>
          <w:rFonts w:cs="Calibri"/>
        </w:rPr>
        <w:t xml:space="preserve">Het keuzedeel </w:t>
      </w:r>
      <w:r w:rsidRPr="00DE1895">
        <w:rPr>
          <w:i/>
          <w:iCs/>
        </w:rPr>
        <w:t>Voorbereiding hbo</w:t>
      </w:r>
      <w:r>
        <w:t xml:space="preserve"> werd door</w:t>
      </w:r>
      <w:r w:rsidRPr="005D66E7">
        <w:t xml:space="preserve"> 31 studenten</w:t>
      </w:r>
      <w:r>
        <w:t xml:space="preserve"> gevolgd. </w:t>
      </w:r>
    </w:p>
    <w:p w14:paraId="618D56B1" w14:textId="77777777" w:rsidR="00F9168E" w:rsidRDefault="00F9168E" w:rsidP="00F9168E">
      <w:pPr>
        <w:pStyle w:val="Lijstalinea"/>
        <w:numPr>
          <w:ilvl w:val="0"/>
          <w:numId w:val="46"/>
        </w:numPr>
        <w:textAlignment w:val="baseline"/>
      </w:pPr>
      <w:r>
        <w:t xml:space="preserve">47 studenten volgden (ook) </w:t>
      </w:r>
      <w:r w:rsidRPr="00DE1895">
        <w:rPr>
          <w:i/>
          <w:iCs/>
        </w:rPr>
        <w:t>een ander keuzedeel</w:t>
      </w:r>
      <w:r>
        <w:t xml:space="preserve"> dan de vier genoemd in onze enquête.</w:t>
      </w:r>
    </w:p>
    <w:p w14:paraId="0643B18D" w14:textId="77777777" w:rsidR="00F9168E" w:rsidRDefault="00F9168E" w:rsidP="00F9168E">
      <w:pPr>
        <w:pStyle w:val="Lijstalinea"/>
        <w:numPr>
          <w:ilvl w:val="0"/>
          <w:numId w:val="46"/>
        </w:numPr>
        <w:textAlignment w:val="baseline"/>
      </w:pPr>
      <w:r>
        <w:t>38 studenten volgden geen keuzedeel.</w:t>
      </w:r>
    </w:p>
    <w:p w14:paraId="6DFF1B41" w14:textId="77777777" w:rsidR="00F9168E" w:rsidRDefault="00F9168E" w:rsidP="00F9168E">
      <w:pPr>
        <w:pStyle w:val="Lijstalinea"/>
        <w:textAlignment w:val="baseline"/>
      </w:pPr>
    </w:p>
    <w:p w14:paraId="6EC56CD2" w14:textId="77777777" w:rsidR="00F9168E" w:rsidRDefault="00F9168E" w:rsidP="00F9168E">
      <w:pPr>
        <w:pStyle w:val="Lijstalinea"/>
        <w:numPr>
          <w:ilvl w:val="0"/>
          <w:numId w:val="46"/>
        </w:numPr>
        <w:textAlignment w:val="baseline"/>
      </w:pPr>
      <w:r>
        <w:t>Van de groep die een keuzedeel volgde, 78 studenten, behaalden 64 studenten in het eerste jaar 50-60 studiepunten. Dat is 82% van de studenten.</w:t>
      </w:r>
    </w:p>
    <w:p w14:paraId="26EC96D2" w14:textId="77777777" w:rsidR="00F9168E" w:rsidRPr="006C306B" w:rsidRDefault="00F9168E" w:rsidP="00F9168E">
      <w:pPr>
        <w:pStyle w:val="Lijstalinea"/>
        <w:numPr>
          <w:ilvl w:val="0"/>
          <w:numId w:val="46"/>
        </w:numPr>
        <w:textAlignment w:val="baseline"/>
        <w:rPr>
          <w:rFonts w:cs="Calibri"/>
        </w:rPr>
      </w:pPr>
      <w:r>
        <w:t>Van de groep die geen keuzedeel volgde, 37 studenten, behaalden 33 studenten in het eerste jaar 50-60 studiepunten. Dat is 89% van de studenten.</w:t>
      </w:r>
    </w:p>
    <w:p w14:paraId="5D62CABB" w14:textId="77777777" w:rsidR="00F9168E" w:rsidRDefault="00F9168E" w:rsidP="00F9168E">
      <w:pPr>
        <w:rPr>
          <w:b/>
          <w:bCs/>
        </w:rPr>
      </w:pPr>
    </w:p>
    <w:p w14:paraId="32085CF9" w14:textId="77777777" w:rsidR="00F9168E" w:rsidRPr="00EB638E" w:rsidRDefault="00F9168E" w:rsidP="00F9168E">
      <w:pPr>
        <w:rPr>
          <w:b/>
          <w:bCs/>
        </w:rPr>
      </w:pPr>
      <w:r w:rsidRPr="00EB638E">
        <w:rPr>
          <w:b/>
          <w:bCs/>
        </w:rPr>
        <w:t xml:space="preserve">Uitkomsten </w:t>
      </w:r>
      <w:r>
        <w:rPr>
          <w:b/>
          <w:bCs/>
        </w:rPr>
        <w:t xml:space="preserve">weergegeven </w:t>
      </w:r>
      <w:r w:rsidRPr="00EB638E">
        <w:rPr>
          <w:b/>
          <w:bCs/>
        </w:rPr>
        <w:t>in percentages per hogeschool</w:t>
      </w:r>
      <w:r>
        <w:rPr>
          <w:b/>
          <w:bCs/>
        </w:rPr>
        <w:t xml:space="preserve"> (tabel 1.2)</w:t>
      </w:r>
      <w:r w:rsidRPr="00EB638E">
        <w:rPr>
          <w:b/>
          <w:bCs/>
        </w:rPr>
        <w:t xml:space="preserve"> </w:t>
      </w:r>
    </w:p>
    <w:p w14:paraId="05E38BA9" w14:textId="77777777" w:rsidR="00F9168E" w:rsidRDefault="00F9168E" w:rsidP="00F9168E">
      <w:r>
        <w:t>Bij het berekenen van het percentage zijn de uitkomsten ‘ja’ en ‘enigszins’ bij elkaar opgeteld en t.o.v.  de uitkomst ‘nee’ berekend.</w:t>
      </w:r>
    </w:p>
    <w:p w14:paraId="057185A6" w14:textId="77777777" w:rsidR="00F9168E" w:rsidRDefault="00F9168E" w:rsidP="00F9168E">
      <w:r>
        <w:t>Aangezien bij een aantal hogescholen maar een paar studenten hebben deelgenomen aan de enquête kan het percentage relatief laag of hoog lijken uit te vallen.</w:t>
      </w:r>
    </w:p>
    <w:p w14:paraId="6F20EE12" w14:textId="77777777" w:rsidR="00F9168E" w:rsidRDefault="00F9168E" w:rsidP="00F9168E"/>
    <w:p w14:paraId="5D5A0E4A" w14:textId="77777777" w:rsidR="00F9168E" w:rsidRDefault="00F9168E" w:rsidP="00F9168E">
      <w:pPr>
        <w:pStyle w:val="Lijstalinea"/>
        <w:numPr>
          <w:ilvl w:val="0"/>
          <w:numId w:val="41"/>
        </w:numPr>
      </w:pPr>
      <w:r>
        <w:t xml:space="preserve">Vijf hogescholen scoren een hoog percentage op een positief oordeel over het effect van het volgen van keuzedelen ter voorbereiding op het hbo. </w:t>
      </w:r>
    </w:p>
    <w:p w14:paraId="62E3207F" w14:textId="77777777" w:rsidR="00F9168E" w:rsidRDefault="00F9168E" w:rsidP="00F9168E">
      <w:pPr>
        <w:pStyle w:val="Lijstalinea"/>
        <w:numPr>
          <w:ilvl w:val="0"/>
          <w:numId w:val="41"/>
        </w:numPr>
      </w:pPr>
      <w:r>
        <w:t xml:space="preserve">Bij een hogeschool geven alle studenten een negatief oordeel. Het gaat hierbij om de 4 studenten van de HHS. Uit de feedback blijkt dat ofwel het gevolgde keuzedeel voor een andere richting was bedoeld, de wiskunde niet overeenkomt met hetgeen op het hbo wordt </w:t>
      </w:r>
      <w:r>
        <w:lastRenderedPageBreak/>
        <w:t xml:space="preserve">gegeven, of dat Corona een belemmering vormde. Deze 4 studenten volgden een mbo opleiding aan: Albeda College, </w:t>
      </w:r>
      <w:proofErr w:type="spellStart"/>
      <w:r>
        <w:t>Aeres</w:t>
      </w:r>
      <w:proofErr w:type="spellEnd"/>
      <w:r>
        <w:t xml:space="preserve"> en het ROC van Amsterdam.</w:t>
      </w:r>
    </w:p>
    <w:p w14:paraId="3E628C64" w14:textId="77777777" w:rsidR="00F9168E" w:rsidRDefault="00F9168E" w:rsidP="00F9168E">
      <w:pPr>
        <w:pStyle w:val="Lijstalinea"/>
        <w:numPr>
          <w:ilvl w:val="0"/>
          <w:numId w:val="41"/>
        </w:numPr>
      </w:pPr>
      <w:r>
        <w:t>De overige hogescholen scoren gemiddeld.</w:t>
      </w:r>
    </w:p>
    <w:p w14:paraId="65B0B384" w14:textId="77777777" w:rsidR="00F9168E" w:rsidRDefault="00F9168E" w:rsidP="00F9168E"/>
    <w:p w14:paraId="46E3AAF7" w14:textId="77777777" w:rsidR="00F9168E" w:rsidRDefault="00F9168E" w:rsidP="00F9168E">
      <w:pPr>
        <w:rPr>
          <w:i/>
          <w:iCs/>
        </w:rPr>
      </w:pPr>
    </w:p>
    <w:p w14:paraId="2722A1AB" w14:textId="77777777" w:rsidR="00F9168E" w:rsidRDefault="00F9168E" w:rsidP="00F9168E">
      <w:pPr>
        <w:rPr>
          <w:i/>
          <w:iCs/>
        </w:rPr>
      </w:pPr>
    </w:p>
    <w:p w14:paraId="76A0F216" w14:textId="77777777" w:rsidR="00F9168E" w:rsidRPr="00EB638E" w:rsidRDefault="00F9168E" w:rsidP="00F9168E">
      <w:pPr>
        <w:rPr>
          <w:i/>
          <w:iCs/>
        </w:rPr>
      </w:pPr>
      <w:r w:rsidRPr="00EB638E">
        <w:rPr>
          <w:i/>
          <w:iCs/>
        </w:rPr>
        <w:t>Tabel 1.2</w:t>
      </w:r>
    </w:p>
    <w:p w14:paraId="17743573" w14:textId="77777777" w:rsidR="00F9168E" w:rsidRDefault="00F9168E" w:rsidP="00F9168E"/>
    <w:tbl>
      <w:tblPr>
        <w:tblpPr w:leftFromText="141" w:rightFromText="141" w:vertAnchor="text" w:horzAnchor="margin" w:tblpXSpec="center" w:tblpY="-9"/>
        <w:tblW w:w="10821" w:type="dxa"/>
        <w:tblCellMar>
          <w:left w:w="70" w:type="dxa"/>
          <w:right w:w="70" w:type="dxa"/>
        </w:tblCellMar>
        <w:tblLook w:val="04A0" w:firstRow="1" w:lastRow="0" w:firstColumn="1" w:lastColumn="0" w:noHBand="0" w:noVBand="1"/>
      </w:tblPr>
      <w:tblGrid>
        <w:gridCol w:w="2085"/>
        <w:gridCol w:w="1031"/>
        <w:gridCol w:w="1185"/>
        <w:gridCol w:w="1137"/>
        <w:gridCol w:w="1227"/>
        <w:gridCol w:w="1227"/>
        <w:gridCol w:w="1227"/>
        <w:gridCol w:w="1702"/>
      </w:tblGrid>
      <w:tr w:rsidR="00F9168E" w:rsidRPr="00E91E3F" w14:paraId="613BCA5B" w14:textId="77777777" w:rsidTr="00DC560C">
        <w:trPr>
          <w:trHeight w:val="290"/>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332F34" w14:textId="77777777" w:rsidR="00F9168E" w:rsidRDefault="00F9168E" w:rsidP="00DC560C">
            <w:pPr>
              <w:rPr>
                <w:rFonts w:cs="Calibri"/>
                <w:b/>
                <w:bCs/>
                <w:color w:val="000000"/>
              </w:rPr>
            </w:pPr>
            <w:r>
              <w:rPr>
                <w:rFonts w:cs="Calibri"/>
                <w:b/>
                <w:bCs/>
                <w:color w:val="000000"/>
              </w:rPr>
              <w:t>Hogeschool</w:t>
            </w:r>
          </w:p>
          <w:p w14:paraId="26A6C119" w14:textId="77777777" w:rsidR="00F9168E" w:rsidRPr="00E91E3F" w:rsidRDefault="00F9168E" w:rsidP="00DC560C">
            <w:pPr>
              <w:rPr>
                <w:rFonts w:cs="Calibri"/>
                <w:b/>
                <w:bCs/>
                <w:color w:val="000000"/>
              </w:rPr>
            </w:pPr>
          </w:p>
        </w:tc>
        <w:tc>
          <w:tcPr>
            <w:tcW w:w="1031" w:type="dxa"/>
            <w:tcBorders>
              <w:top w:val="single" w:sz="4" w:space="0" w:color="auto"/>
              <w:left w:val="nil"/>
              <w:bottom w:val="single" w:sz="4" w:space="0" w:color="auto"/>
              <w:right w:val="single" w:sz="4" w:space="0" w:color="auto"/>
            </w:tcBorders>
            <w:shd w:val="clear" w:color="auto" w:fill="auto"/>
            <w:noWrap/>
            <w:vAlign w:val="bottom"/>
          </w:tcPr>
          <w:p w14:paraId="664AA270" w14:textId="77777777" w:rsidR="00F9168E" w:rsidRDefault="00F9168E" w:rsidP="00DC560C">
            <w:pPr>
              <w:rPr>
                <w:rFonts w:cs="Calibri"/>
                <w:b/>
                <w:bCs/>
                <w:color w:val="000000"/>
              </w:rPr>
            </w:pPr>
            <w:r>
              <w:rPr>
                <w:rFonts w:cs="Calibri"/>
                <w:b/>
                <w:bCs/>
                <w:color w:val="000000"/>
              </w:rPr>
              <w:t>Respons</w:t>
            </w:r>
          </w:p>
          <w:p w14:paraId="58469208" w14:textId="77777777" w:rsidR="00F9168E" w:rsidRPr="00E91E3F" w:rsidRDefault="00F9168E" w:rsidP="00DC560C">
            <w:pPr>
              <w:rPr>
                <w:rFonts w:cs="Calibri"/>
                <w:b/>
                <w:bCs/>
                <w:color w:val="000000"/>
              </w:rPr>
            </w:pPr>
          </w:p>
        </w:tc>
        <w:tc>
          <w:tcPr>
            <w:tcW w:w="1185" w:type="dxa"/>
            <w:tcBorders>
              <w:top w:val="single" w:sz="4" w:space="0" w:color="auto"/>
              <w:left w:val="nil"/>
              <w:bottom w:val="single" w:sz="4" w:space="0" w:color="auto"/>
              <w:right w:val="single" w:sz="4" w:space="0" w:color="auto"/>
            </w:tcBorders>
            <w:shd w:val="clear" w:color="auto" w:fill="auto"/>
            <w:noWrap/>
            <w:vAlign w:val="bottom"/>
          </w:tcPr>
          <w:p w14:paraId="265D139A" w14:textId="77777777" w:rsidR="00F9168E" w:rsidRPr="00E91E3F" w:rsidRDefault="00F9168E" w:rsidP="00DC560C">
            <w:pPr>
              <w:rPr>
                <w:rFonts w:cs="Calibri"/>
                <w:b/>
                <w:bCs/>
                <w:color w:val="000000"/>
              </w:rPr>
            </w:pPr>
            <w:r>
              <w:rPr>
                <w:rFonts w:cs="Calibri"/>
                <w:b/>
                <w:bCs/>
                <w:color w:val="000000"/>
              </w:rPr>
              <w:t>Waarvan keuzedelen gevolgd</w:t>
            </w:r>
          </w:p>
        </w:tc>
        <w:tc>
          <w:tcPr>
            <w:tcW w:w="1137" w:type="dxa"/>
            <w:tcBorders>
              <w:top w:val="single" w:sz="4" w:space="0" w:color="auto"/>
              <w:left w:val="nil"/>
              <w:bottom w:val="single" w:sz="4" w:space="0" w:color="auto"/>
              <w:right w:val="single" w:sz="4" w:space="0" w:color="auto"/>
            </w:tcBorders>
          </w:tcPr>
          <w:p w14:paraId="5BC5B47D" w14:textId="77777777" w:rsidR="00F9168E" w:rsidRDefault="00F9168E" w:rsidP="00DC560C">
            <w:pPr>
              <w:rPr>
                <w:rFonts w:cs="Calibri"/>
                <w:b/>
                <w:bCs/>
                <w:color w:val="000000"/>
              </w:rPr>
            </w:pPr>
            <w:r>
              <w:rPr>
                <w:rFonts w:cs="Calibri"/>
                <w:b/>
                <w:bCs/>
                <w:color w:val="000000"/>
              </w:rPr>
              <w:t>Waarvan Voldoende</w:t>
            </w:r>
          </w:p>
        </w:tc>
        <w:tc>
          <w:tcPr>
            <w:tcW w:w="1227" w:type="dxa"/>
            <w:tcBorders>
              <w:top w:val="single" w:sz="4" w:space="0" w:color="auto"/>
              <w:left w:val="nil"/>
              <w:bottom w:val="single" w:sz="4" w:space="0" w:color="auto"/>
              <w:right w:val="single" w:sz="4" w:space="0" w:color="auto"/>
            </w:tcBorders>
          </w:tcPr>
          <w:p w14:paraId="4AAA0C6E" w14:textId="77777777" w:rsidR="00F9168E" w:rsidRDefault="00F9168E" w:rsidP="00DC560C">
            <w:pPr>
              <w:rPr>
                <w:rFonts w:cs="Calibri"/>
                <w:b/>
                <w:bCs/>
                <w:color w:val="000000"/>
              </w:rPr>
            </w:pPr>
            <w:r>
              <w:rPr>
                <w:rFonts w:cs="Calibri"/>
                <w:b/>
                <w:bCs/>
                <w:color w:val="000000"/>
              </w:rPr>
              <w:t>Bijgedragen ja</w:t>
            </w:r>
          </w:p>
        </w:tc>
        <w:tc>
          <w:tcPr>
            <w:tcW w:w="1227" w:type="dxa"/>
            <w:tcBorders>
              <w:top w:val="single" w:sz="4" w:space="0" w:color="auto"/>
              <w:left w:val="nil"/>
              <w:bottom w:val="single" w:sz="4" w:space="0" w:color="auto"/>
              <w:right w:val="single" w:sz="4" w:space="0" w:color="auto"/>
            </w:tcBorders>
          </w:tcPr>
          <w:p w14:paraId="78ABBCD0" w14:textId="77777777" w:rsidR="00F9168E" w:rsidRDefault="00F9168E" w:rsidP="00DC560C">
            <w:pPr>
              <w:rPr>
                <w:rFonts w:cs="Calibri"/>
                <w:b/>
                <w:bCs/>
                <w:color w:val="000000"/>
              </w:rPr>
            </w:pPr>
            <w:r>
              <w:rPr>
                <w:rFonts w:cs="Calibri"/>
                <w:b/>
                <w:bCs/>
                <w:color w:val="000000"/>
              </w:rPr>
              <w:t>Bijgedragen enigszins</w:t>
            </w:r>
          </w:p>
        </w:tc>
        <w:tc>
          <w:tcPr>
            <w:tcW w:w="1227" w:type="dxa"/>
            <w:tcBorders>
              <w:top w:val="single" w:sz="4" w:space="0" w:color="auto"/>
              <w:left w:val="nil"/>
              <w:bottom w:val="single" w:sz="4" w:space="0" w:color="auto"/>
              <w:right w:val="single" w:sz="4" w:space="0" w:color="auto"/>
            </w:tcBorders>
          </w:tcPr>
          <w:p w14:paraId="6F776422" w14:textId="77777777" w:rsidR="00F9168E" w:rsidRDefault="00F9168E" w:rsidP="00DC560C">
            <w:pPr>
              <w:rPr>
                <w:rFonts w:cs="Calibri"/>
                <w:b/>
                <w:bCs/>
                <w:color w:val="000000"/>
              </w:rPr>
            </w:pPr>
            <w:r>
              <w:rPr>
                <w:rFonts w:cs="Calibri"/>
                <w:b/>
                <w:bCs/>
                <w:color w:val="000000"/>
              </w:rPr>
              <w:t>Bijgedragen nee</w:t>
            </w:r>
          </w:p>
        </w:tc>
        <w:tc>
          <w:tcPr>
            <w:tcW w:w="1702" w:type="dxa"/>
            <w:tcBorders>
              <w:top w:val="single" w:sz="4" w:space="0" w:color="auto"/>
              <w:left w:val="nil"/>
              <w:bottom w:val="single" w:sz="4" w:space="0" w:color="auto"/>
              <w:right w:val="single" w:sz="4" w:space="0" w:color="auto"/>
            </w:tcBorders>
          </w:tcPr>
          <w:p w14:paraId="52494DD5" w14:textId="77777777" w:rsidR="00F9168E" w:rsidRDefault="00F9168E" w:rsidP="00DC560C">
            <w:pPr>
              <w:rPr>
                <w:rFonts w:cs="Calibri"/>
                <w:b/>
                <w:bCs/>
                <w:color w:val="000000"/>
              </w:rPr>
            </w:pPr>
            <w:r>
              <w:rPr>
                <w:rFonts w:cs="Calibri"/>
                <w:b/>
                <w:bCs/>
                <w:color w:val="000000"/>
              </w:rPr>
              <w:t>Positief/</w:t>
            </w:r>
            <w:r w:rsidRPr="00EB638E">
              <w:rPr>
                <w:rFonts w:cs="Calibri"/>
                <w:b/>
                <w:bCs/>
                <w:color w:val="FF0000"/>
              </w:rPr>
              <w:t xml:space="preserve">Negatief </w:t>
            </w:r>
            <w:r>
              <w:rPr>
                <w:rFonts w:cs="Calibri"/>
                <w:b/>
                <w:bCs/>
                <w:color w:val="000000"/>
              </w:rPr>
              <w:t>oordeel studenten:</w:t>
            </w:r>
          </w:p>
        </w:tc>
      </w:tr>
      <w:tr w:rsidR="00F9168E" w:rsidRPr="00E91E3F" w14:paraId="177DEED8" w14:textId="77777777" w:rsidTr="00DC560C">
        <w:trPr>
          <w:trHeight w:val="497"/>
        </w:trPr>
        <w:tc>
          <w:tcPr>
            <w:tcW w:w="2085" w:type="dxa"/>
            <w:tcBorders>
              <w:top w:val="nil"/>
              <w:left w:val="single" w:sz="4" w:space="0" w:color="auto"/>
              <w:bottom w:val="single" w:sz="4" w:space="0" w:color="auto"/>
              <w:right w:val="single" w:sz="4" w:space="0" w:color="auto"/>
            </w:tcBorders>
            <w:shd w:val="clear" w:color="auto" w:fill="auto"/>
            <w:noWrap/>
          </w:tcPr>
          <w:p w14:paraId="4DCEE710" w14:textId="77777777" w:rsidR="00F9168E" w:rsidRPr="00E91E3F" w:rsidRDefault="00F9168E" w:rsidP="00DC560C">
            <w:pPr>
              <w:rPr>
                <w:rFonts w:cs="Calibri"/>
                <w:color w:val="000000"/>
              </w:rPr>
            </w:pPr>
            <w:r w:rsidRPr="00E91E3F">
              <w:rPr>
                <w:rFonts w:cs="Calibri"/>
                <w:color w:val="000000"/>
              </w:rPr>
              <w:t>Avans Hogeschool Breda / Den Bosch</w:t>
            </w:r>
          </w:p>
        </w:tc>
        <w:tc>
          <w:tcPr>
            <w:tcW w:w="1031" w:type="dxa"/>
            <w:tcBorders>
              <w:top w:val="nil"/>
              <w:left w:val="nil"/>
              <w:bottom w:val="single" w:sz="4" w:space="0" w:color="auto"/>
              <w:right w:val="single" w:sz="4" w:space="0" w:color="auto"/>
            </w:tcBorders>
            <w:shd w:val="clear" w:color="auto" w:fill="auto"/>
            <w:noWrap/>
            <w:vAlign w:val="bottom"/>
          </w:tcPr>
          <w:p w14:paraId="15834122" w14:textId="77777777" w:rsidR="00F9168E" w:rsidRPr="0074215B" w:rsidRDefault="00F9168E" w:rsidP="00DC560C">
            <w:pPr>
              <w:jc w:val="center"/>
              <w:rPr>
                <w:rFonts w:cs="Calibri"/>
                <w:b/>
                <w:bCs/>
                <w:color w:val="000000"/>
              </w:rPr>
            </w:pPr>
            <w:r w:rsidRPr="0074215B">
              <w:rPr>
                <w:rFonts w:cs="Calibri"/>
                <w:b/>
                <w:bCs/>
                <w:color w:val="000000"/>
              </w:rPr>
              <w:t>28</w:t>
            </w:r>
          </w:p>
          <w:p w14:paraId="6766738A" w14:textId="77777777" w:rsidR="00F9168E" w:rsidRPr="0074215B" w:rsidRDefault="00F9168E" w:rsidP="00DC560C">
            <w:pPr>
              <w:jc w:val="center"/>
              <w:rPr>
                <w:rFonts w:cs="Calibri"/>
                <w:b/>
                <w:bCs/>
                <w:color w:val="000000"/>
              </w:rPr>
            </w:pPr>
          </w:p>
        </w:tc>
        <w:tc>
          <w:tcPr>
            <w:tcW w:w="1185" w:type="dxa"/>
            <w:tcBorders>
              <w:top w:val="nil"/>
              <w:left w:val="nil"/>
              <w:bottom w:val="single" w:sz="4" w:space="0" w:color="auto"/>
              <w:right w:val="single" w:sz="4" w:space="0" w:color="auto"/>
            </w:tcBorders>
            <w:shd w:val="clear" w:color="auto" w:fill="auto"/>
            <w:noWrap/>
            <w:vAlign w:val="bottom"/>
          </w:tcPr>
          <w:p w14:paraId="606B6C31" w14:textId="77777777" w:rsidR="00F9168E" w:rsidRDefault="00F9168E" w:rsidP="00DC560C">
            <w:pPr>
              <w:jc w:val="center"/>
              <w:rPr>
                <w:rFonts w:cs="Calibri"/>
                <w:color w:val="000000"/>
              </w:rPr>
            </w:pPr>
            <w:r>
              <w:rPr>
                <w:rFonts w:cs="Calibri"/>
                <w:color w:val="000000"/>
              </w:rPr>
              <w:t>17</w:t>
            </w:r>
          </w:p>
          <w:p w14:paraId="142285B2" w14:textId="77777777" w:rsidR="00F9168E" w:rsidRPr="00E91E3F" w:rsidRDefault="00F9168E" w:rsidP="00DC560C">
            <w:pPr>
              <w:jc w:val="center"/>
              <w:rPr>
                <w:rFonts w:cs="Calibri"/>
                <w:color w:val="000000"/>
              </w:rPr>
            </w:pPr>
          </w:p>
        </w:tc>
        <w:tc>
          <w:tcPr>
            <w:tcW w:w="1137" w:type="dxa"/>
            <w:tcBorders>
              <w:top w:val="nil"/>
              <w:left w:val="nil"/>
              <w:bottom w:val="single" w:sz="4" w:space="0" w:color="auto"/>
              <w:right w:val="single" w:sz="4" w:space="0" w:color="auto"/>
            </w:tcBorders>
          </w:tcPr>
          <w:p w14:paraId="0B6FB4BD" w14:textId="77777777" w:rsidR="00F9168E" w:rsidRPr="00E91E3F" w:rsidRDefault="00F9168E" w:rsidP="00DC560C">
            <w:pPr>
              <w:jc w:val="center"/>
              <w:rPr>
                <w:rFonts w:cs="Calibri"/>
                <w:color w:val="000000"/>
              </w:rPr>
            </w:pPr>
            <w:r>
              <w:rPr>
                <w:rFonts w:cs="Calibri"/>
                <w:color w:val="000000"/>
              </w:rPr>
              <w:t>14</w:t>
            </w:r>
          </w:p>
        </w:tc>
        <w:tc>
          <w:tcPr>
            <w:tcW w:w="1227" w:type="dxa"/>
            <w:tcBorders>
              <w:top w:val="nil"/>
              <w:left w:val="nil"/>
              <w:bottom w:val="single" w:sz="4" w:space="0" w:color="auto"/>
              <w:right w:val="single" w:sz="4" w:space="0" w:color="auto"/>
            </w:tcBorders>
          </w:tcPr>
          <w:p w14:paraId="57757D8B" w14:textId="77777777" w:rsidR="00F9168E" w:rsidRPr="00E91E3F" w:rsidRDefault="00F9168E" w:rsidP="00DC560C">
            <w:pPr>
              <w:jc w:val="center"/>
              <w:rPr>
                <w:rFonts w:cs="Calibri"/>
                <w:color w:val="000000"/>
              </w:rPr>
            </w:pPr>
            <w:r>
              <w:rPr>
                <w:rFonts w:cs="Calibri"/>
                <w:color w:val="000000"/>
              </w:rPr>
              <w:t>7</w:t>
            </w:r>
          </w:p>
        </w:tc>
        <w:tc>
          <w:tcPr>
            <w:tcW w:w="1227" w:type="dxa"/>
            <w:tcBorders>
              <w:top w:val="nil"/>
              <w:left w:val="nil"/>
              <w:bottom w:val="single" w:sz="4" w:space="0" w:color="auto"/>
              <w:right w:val="single" w:sz="4" w:space="0" w:color="auto"/>
            </w:tcBorders>
          </w:tcPr>
          <w:p w14:paraId="515E10E4" w14:textId="77777777" w:rsidR="00F9168E" w:rsidRPr="00E91E3F" w:rsidRDefault="00F9168E" w:rsidP="00DC560C">
            <w:pPr>
              <w:jc w:val="center"/>
              <w:rPr>
                <w:rFonts w:cs="Calibri"/>
                <w:color w:val="000000"/>
              </w:rPr>
            </w:pPr>
            <w:r>
              <w:rPr>
                <w:rFonts w:cs="Calibri"/>
                <w:color w:val="000000"/>
              </w:rPr>
              <w:t>7</w:t>
            </w:r>
          </w:p>
        </w:tc>
        <w:tc>
          <w:tcPr>
            <w:tcW w:w="1227" w:type="dxa"/>
            <w:tcBorders>
              <w:top w:val="nil"/>
              <w:left w:val="nil"/>
              <w:bottom w:val="single" w:sz="4" w:space="0" w:color="auto"/>
              <w:right w:val="single" w:sz="4" w:space="0" w:color="auto"/>
            </w:tcBorders>
          </w:tcPr>
          <w:p w14:paraId="20BADB0A" w14:textId="77777777" w:rsidR="00F9168E" w:rsidRPr="00E91E3F" w:rsidRDefault="00F9168E" w:rsidP="00DC560C">
            <w:pPr>
              <w:jc w:val="center"/>
              <w:rPr>
                <w:rFonts w:cs="Calibri"/>
                <w:color w:val="000000"/>
              </w:rPr>
            </w:pPr>
            <w:r>
              <w:rPr>
                <w:rFonts w:cs="Calibri"/>
                <w:color w:val="000000"/>
              </w:rPr>
              <w:t>3</w:t>
            </w:r>
          </w:p>
        </w:tc>
        <w:tc>
          <w:tcPr>
            <w:tcW w:w="1702" w:type="dxa"/>
            <w:tcBorders>
              <w:top w:val="nil"/>
              <w:left w:val="nil"/>
              <w:bottom w:val="single" w:sz="4" w:space="0" w:color="auto"/>
              <w:right w:val="single" w:sz="4" w:space="0" w:color="auto"/>
            </w:tcBorders>
          </w:tcPr>
          <w:p w14:paraId="3B71CACD" w14:textId="77777777" w:rsidR="00F9168E" w:rsidRPr="001D3C60" w:rsidRDefault="00F9168E" w:rsidP="00DC560C">
            <w:pPr>
              <w:jc w:val="center"/>
              <w:rPr>
                <w:rFonts w:cs="Calibri"/>
                <w:b/>
                <w:bCs/>
                <w:color w:val="000000"/>
              </w:rPr>
            </w:pPr>
            <w:r w:rsidRPr="001D3C60">
              <w:rPr>
                <w:rFonts w:cs="Calibri"/>
                <w:b/>
                <w:bCs/>
                <w:color w:val="000000"/>
              </w:rPr>
              <w:t>82%</w:t>
            </w:r>
          </w:p>
        </w:tc>
      </w:tr>
      <w:tr w:rsidR="00F9168E" w:rsidRPr="00E91E3F" w14:paraId="4268DBB0" w14:textId="77777777" w:rsidTr="00DC560C">
        <w:trPr>
          <w:trHeight w:val="290"/>
        </w:trPr>
        <w:tc>
          <w:tcPr>
            <w:tcW w:w="2085" w:type="dxa"/>
            <w:tcBorders>
              <w:top w:val="nil"/>
              <w:left w:val="single" w:sz="4" w:space="0" w:color="auto"/>
              <w:bottom w:val="single" w:sz="4" w:space="0" w:color="auto"/>
              <w:right w:val="single" w:sz="4" w:space="0" w:color="auto"/>
            </w:tcBorders>
            <w:shd w:val="clear" w:color="auto" w:fill="auto"/>
            <w:noWrap/>
          </w:tcPr>
          <w:p w14:paraId="55409C2D" w14:textId="77777777" w:rsidR="00F9168E" w:rsidRPr="00E91E3F" w:rsidRDefault="00F9168E" w:rsidP="00DC560C">
            <w:pPr>
              <w:rPr>
                <w:rFonts w:cs="Calibri"/>
                <w:color w:val="000000"/>
              </w:rPr>
            </w:pPr>
            <w:r w:rsidRPr="00E91E3F">
              <w:rPr>
                <w:rFonts w:cs="Calibri"/>
                <w:color w:val="000000"/>
              </w:rPr>
              <w:t>De Haagse Hogeschool Den Haag / Delft</w:t>
            </w:r>
          </w:p>
        </w:tc>
        <w:tc>
          <w:tcPr>
            <w:tcW w:w="1031" w:type="dxa"/>
            <w:tcBorders>
              <w:top w:val="nil"/>
              <w:left w:val="nil"/>
              <w:bottom w:val="single" w:sz="4" w:space="0" w:color="auto"/>
              <w:right w:val="single" w:sz="4" w:space="0" w:color="auto"/>
            </w:tcBorders>
            <w:shd w:val="clear" w:color="auto" w:fill="auto"/>
            <w:noWrap/>
            <w:vAlign w:val="bottom"/>
          </w:tcPr>
          <w:p w14:paraId="2AB43DAB" w14:textId="77777777" w:rsidR="00F9168E" w:rsidRPr="0074215B" w:rsidRDefault="00F9168E" w:rsidP="00DC560C">
            <w:pPr>
              <w:jc w:val="center"/>
              <w:rPr>
                <w:rFonts w:cs="Calibri"/>
                <w:b/>
                <w:bCs/>
                <w:color w:val="000000"/>
              </w:rPr>
            </w:pPr>
            <w:r>
              <w:rPr>
                <w:rFonts w:cs="Calibri"/>
                <w:b/>
                <w:bCs/>
                <w:color w:val="000000"/>
              </w:rPr>
              <w:t>5</w:t>
            </w:r>
          </w:p>
          <w:p w14:paraId="5FAEA25C" w14:textId="77777777" w:rsidR="00F9168E" w:rsidRPr="0074215B" w:rsidRDefault="00F9168E" w:rsidP="00DC560C">
            <w:pPr>
              <w:jc w:val="center"/>
              <w:rPr>
                <w:rFonts w:cs="Calibri"/>
                <w:b/>
                <w:bCs/>
                <w:color w:val="000000"/>
              </w:rPr>
            </w:pPr>
          </w:p>
          <w:p w14:paraId="49978A13" w14:textId="77777777" w:rsidR="00F9168E" w:rsidRPr="0074215B" w:rsidRDefault="00F9168E" w:rsidP="00DC560C">
            <w:pPr>
              <w:jc w:val="center"/>
              <w:rPr>
                <w:rFonts w:cs="Calibri"/>
                <w:b/>
                <w:bCs/>
                <w:color w:val="000000"/>
              </w:rPr>
            </w:pPr>
          </w:p>
        </w:tc>
        <w:tc>
          <w:tcPr>
            <w:tcW w:w="1185" w:type="dxa"/>
            <w:tcBorders>
              <w:top w:val="nil"/>
              <w:left w:val="nil"/>
              <w:bottom w:val="single" w:sz="4" w:space="0" w:color="auto"/>
              <w:right w:val="single" w:sz="4" w:space="0" w:color="auto"/>
            </w:tcBorders>
            <w:shd w:val="clear" w:color="auto" w:fill="auto"/>
            <w:noWrap/>
            <w:vAlign w:val="bottom"/>
          </w:tcPr>
          <w:p w14:paraId="5598CEE5" w14:textId="77777777" w:rsidR="00F9168E" w:rsidRDefault="00F9168E" w:rsidP="00DC560C">
            <w:pPr>
              <w:jc w:val="center"/>
              <w:rPr>
                <w:rFonts w:cs="Calibri"/>
                <w:color w:val="000000"/>
              </w:rPr>
            </w:pPr>
            <w:r>
              <w:rPr>
                <w:rFonts w:cs="Calibri"/>
                <w:color w:val="000000"/>
              </w:rPr>
              <w:t>4</w:t>
            </w:r>
          </w:p>
          <w:p w14:paraId="624618C8" w14:textId="77777777" w:rsidR="00F9168E" w:rsidRDefault="00F9168E" w:rsidP="00DC560C">
            <w:pPr>
              <w:jc w:val="center"/>
              <w:rPr>
                <w:rFonts w:cs="Calibri"/>
                <w:color w:val="000000"/>
              </w:rPr>
            </w:pPr>
          </w:p>
          <w:p w14:paraId="36319895" w14:textId="77777777" w:rsidR="00F9168E" w:rsidRPr="00E91E3F" w:rsidRDefault="00F9168E" w:rsidP="00DC560C">
            <w:pPr>
              <w:jc w:val="center"/>
              <w:rPr>
                <w:rFonts w:cs="Calibri"/>
                <w:color w:val="000000"/>
              </w:rPr>
            </w:pPr>
          </w:p>
        </w:tc>
        <w:tc>
          <w:tcPr>
            <w:tcW w:w="1137" w:type="dxa"/>
            <w:tcBorders>
              <w:top w:val="nil"/>
              <w:left w:val="nil"/>
              <w:bottom w:val="single" w:sz="4" w:space="0" w:color="auto"/>
              <w:right w:val="single" w:sz="4" w:space="0" w:color="auto"/>
            </w:tcBorders>
          </w:tcPr>
          <w:p w14:paraId="27B7637F" w14:textId="77777777" w:rsidR="00F9168E" w:rsidRPr="00E91E3F" w:rsidRDefault="00F9168E" w:rsidP="00DC560C">
            <w:pPr>
              <w:jc w:val="center"/>
              <w:rPr>
                <w:rFonts w:cs="Calibri"/>
                <w:color w:val="000000"/>
              </w:rPr>
            </w:pPr>
            <w:r>
              <w:rPr>
                <w:rFonts w:cs="Calibri"/>
                <w:color w:val="000000"/>
              </w:rPr>
              <w:t>2</w:t>
            </w:r>
          </w:p>
        </w:tc>
        <w:tc>
          <w:tcPr>
            <w:tcW w:w="1227" w:type="dxa"/>
            <w:tcBorders>
              <w:top w:val="nil"/>
              <w:left w:val="nil"/>
              <w:bottom w:val="single" w:sz="4" w:space="0" w:color="auto"/>
              <w:right w:val="single" w:sz="4" w:space="0" w:color="auto"/>
            </w:tcBorders>
          </w:tcPr>
          <w:p w14:paraId="4170D109" w14:textId="77777777" w:rsidR="00F9168E" w:rsidRPr="00E91E3F" w:rsidRDefault="00F9168E" w:rsidP="00DC560C">
            <w:pPr>
              <w:jc w:val="center"/>
              <w:rPr>
                <w:rFonts w:cs="Calibri"/>
                <w:color w:val="000000"/>
              </w:rPr>
            </w:pPr>
          </w:p>
        </w:tc>
        <w:tc>
          <w:tcPr>
            <w:tcW w:w="1227" w:type="dxa"/>
            <w:tcBorders>
              <w:top w:val="nil"/>
              <w:left w:val="nil"/>
              <w:bottom w:val="single" w:sz="4" w:space="0" w:color="auto"/>
              <w:right w:val="single" w:sz="4" w:space="0" w:color="auto"/>
            </w:tcBorders>
          </w:tcPr>
          <w:p w14:paraId="20100E34" w14:textId="77777777" w:rsidR="00F9168E" w:rsidRPr="00E91E3F" w:rsidRDefault="00F9168E" w:rsidP="00DC560C">
            <w:pPr>
              <w:jc w:val="center"/>
              <w:rPr>
                <w:rFonts w:cs="Calibri"/>
                <w:color w:val="000000"/>
              </w:rPr>
            </w:pPr>
          </w:p>
        </w:tc>
        <w:tc>
          <w:tcPr>
            <w:tcW w:w="1227" w:type="dxa"/>
            <w:tcBorders>
              <w:top w:val="nil"/>
              <w:left w:val="nil"/>
              <w:bottom w:val="single" w:sz="4" w:space="0" w:color="auto"/>
              <w:right w:val="single" w:sz="4" w:space="0" w:color="auto"/>
            </w:tcBorders>
          </w:tcPr>
          <w:p w14:paraId="22FDA2C1" w14:textId="77777777" w:rsidR="00F9168E" w:rsidRPr="00E91E3F" w:rsidRDefault="00F9168E" w:rsidP="00DC560C">
            <w:pPr>
              <w:jc w:val="center"/>
              <w:rPr>
                <w:rFonts w:cs="Calibri"/>
                <w:color w:val="000000"/>
              </w:rPr>
            </w:pPr>
            <w:r>
              <w:rPr>
                <w:rFonts w:cs="Calibri"/>
                <w:color w:val="000000"/>
              </w:rPr>
              <w:t>4</w:t>
            </w:r>
          </w:p>
        </w:tc>
        <w:tc>
          <w:tcPr>
            <w:tcW w:w="1702" w:type="dxa"/>
            <w:tcBorders>
              <w:top w:val="nil"/>
              <w:left w:val="nil"/>
              <w:bottom w:val="single" w:sz="4" w:space="0" w:color="auto"/>
              <w:right w:val="single" w:sz="4" w:space="0" w:color="auto"/>
            </w:tcBorders>
          </w:tcPr>
          <w:p w14:paraId="775992FD" w14:textId="77777777" w:rsidR="00F9168E" w:rsidRPr="001D3C60" w:rsidRDefault="00F9168E" w:rsidP="00DC560C">
            <w:pPr>
              <w:jc w:val="center"/>
              <w:rPr>
                <w:rFonts w:cs="Calibri"/>
                <w:b/>
                <w:bCs/>
                <w:color w:val="000000"/>
              </w:rPr>
            </w:pPr>
            <w:r w:rsidRPr="001D3C60">
              <w:rPr>
                <w:rFonts w:cs="Calibri"/>
                <w:b/>
                <w:bCs/>
                <w:color w:val="FF0000"/>
              </w:rPr>
              <w:t>100%</w:t>
            </w:r>
          </w:p>
        </w:tc>
      </w:tr>
      <w:tr w:rsidR="00F9168E" w:rsidRPr="00E91E3F" w14:paraId="73524097" w14:textId="77777777" w:rsidTr="00DC560C">
        <w:trPr>
          <w:trHeight w:val="321"/>
        </w:trPr>
        <w:tc>
          <w:tcPr>
            <w:tcW w:w="2085" w:type="dxa"/>
            <w:tcBorders>
              <w:top w:val="nil"/>
              <w:left w:val="single" w:sz="4" w:space="0" w:color="auto"/>
              <w:bottom w:val="single" w:sz="4" w:space="0" w:color="auto"/>
              <w:right w:val="single" w:sz="4" w:space="0" w:color="auto"/>
            </w:tcBorders>
            <w:shd w:val="clear" w:color="auto" w:fill="auto"/>
            <w:noWrap/>
          </w:tcPr>
          <w:p w14:paraId="4BC0B871" w14:textId="77777777" w:rsidR="00F9168E" w:rsidRPr="00E91E3F" w:rsidRDefault="00F9168E" w:rsidP="00DC560C">
            <w:pPr>
              <w:rPr>
                <w:rFonts w:cs="Calibri"/>
                <w:color w:val="000000"/>
              </w:rPr>
            </w:pPr>
            <w:r w:rsidRPr="00E91E3F">
              <w:rPr>
                <w:rFonts w:cs="Calibri"/>
                <w:color w:val="000000"/>
              </w:rPr>
              <w:t>Fontys Hogescholen</w:t>
            </w:r>
          </w:p>
        </w:tc>
        <w:tc>
          <w:tcPr>
            <w:tcW w:w="1031" w:type="dxa"/>
            <w:tcBorders>
              <w:top w:val="nil"/>
              <w:left w:val="nil"/>
              <w:bottom w:val="single" w:sz="4" w:space="0" w:color="auto"/>
              <w:right w:val="single" w:sz="4" w:space="0" w:color="auto"/>
            </w:tcBorders>
            <w:shd w:val="clear" w:color="auto" w:fill="auto"/>
            <w:noWrap/>
            <w:vAlign w:val="bottom"/>
          </w:tcPr>
          <w:p w14:paraId="3B70A829" w14:textId="77777777" w:rsidR="00F9168E" w:rsidRPr="0074215B" w:rsidRDefault="00F9168E" w:rsidP="00DC560C">
            <w:pPr>
              <w:jc w:val="center"/>
              <w:rPr>
                <w:rFonts w:cs="Calibri"/>
                <w:b/>
                <w:bCs/>
                <w:color w:val="000000"/>
              </w:rPr>
            </w:pPr>
            <w:r w:rsidRPr="0074215B">
              <w:rPr>
                <w:rFonts w:cs="Calibri"/>
                <w:b/>
                <w:bCs/>
                <w:color w:val="000000"/>
              </w:rPr>
              <w:t>17</w:t>
            </w:r>
          </w:p>
        </w:tc>
        <w:tc>
          <w:tcPr>
            <w:tcW w:w="1185" w:type="dxa"/>
            <w:tcBorders>
              <w:top w:val="nil"/>
              <w:left w:val="nil"/>
              <w:bottom w:val="single" w:sz="4" w:space="0" w:color="auto"/>
              <w:right w:val="single" w:sz="4" w:space="0" w:color="auto"/>
            </w:tcBorders>
            <w:shd w:val="clear" w:color="auto" w:fill="auto"/>
            <w:noWrap/>
            <w:vAlign w:val="bottom"/>
          </w:tcPr>
          <w:p w14:paraId="6BEFEFF4" w14:textId="77777777" w:rsidR="00F9168E" w:rsidRPr="00E91E3F" w:rsidRDefault="00F9168E" w:rsidP="00DC560C">
            <w:pPr>
              <w:jc w:val="center"/>
              <w:rPr>
                <w:rFonts w:cs="Calibri"/>
                <w:color w:val="000000"/>
              </w:rPr>
            </w:pPr>
            <w:r>
              <w:rPr>
                <w:rFonts w:cs="Calibri"/>
                <w:color w:val="000000"/>
              </w:rPr>
              <w:t>11</w:t>
            </w:r>
          </w:p>
        </w:tc>
        <w:tc>
          <w:tcPr>
            <w:tcW w:w="1137" w:type="dxa"/>
            <w:tcBorders>
              <w:top w:val="nil"/>
              <w:left w:val="nil"/>
              <w:bottom w:val="single" w:sz="4" w:space="0" w:color="auto"/>
              <w:right w:val="single" w:sz="4" w:space="0" w:color="auto"/>
            </w:tcBorders>
          </w:tcPr>
          <w:p w14:paraId="6ED55348" w14:textId="77777777" w:rsidR="00F9168E" w:rsidRPr="00E91E3F" w:rsidRDefault="00F9168E" w:rsidP="00DC560C">
            <w:pPr>
              <w:jc w:val="center"/>
              <w:rPr>
                <w:rFonts w:cs="Calibri"/>
                <w:color w:val="000000"/>
              </w:rPr>
            </w:pPr>
            <w:r>
              <w:rPr>
                <w:rFonts w:cs="Calibri"/>
                <w:color w:val="000000"/>
              </w:rPr>
              <w:t>8</w:t>
            </w:r>
          </w:p>
        </w:tc>
        <w:tc>
          <w:tcPr>
            <w:tcW w:w="1227" w:type="dxa"/>
            <w:tcBorders>
              <w:top w:val="nil"/>
              <w:left w:val="nil"/>
              <w:bottom w:val="single" w:sz="4" w:space="0" w:color="auto"/>
              <w:right w:val="single" w:sz="4" w:space="0" w:color="auto"/>
            </w:tcBorders>
          </w:tcPr>
          <w:p w14:paraId="08E8E3E0" w14:textId="77777777" w:rsidR="00F9168E" w:rsidRPr="00E91E3F" w:rsidRDefault="00F9168E" w:rsidP="00DC560C">
            <w:pPr>
              <w:jc w:val="center"/>
              <w:rPr>
                <w:rFonts w:cs="Calibri"/>
                <w:color w:val="000000"/>
              </w:rPr>
            </w:pPr>
            <w:r>
              <w:rPr>
                <w:rFonts w:cs="Calibri"/>
                <w:color w:val="000000"/>
              </w:rPr>
              <w:t>8</w:t>
            </w:r>
          </w:p>
        </w:tc>
        <w:tc>
          <w:tcPr>
            <w:tcW w:w="1227" w:type="dxa"/>
            <w:tcBorders>
              <w:top w:val="nil"/>
              <w:left w:val="nil"/>
              <w:bottom w:val="single" w:sz="4" w:space="0" w:color="auto"/>
              <w:right w:val="single" w:sz="4" w:space="0" w:color="auto"/>
            </w:tcBorders>
          </w:tcPr>
          <w:p w14:paraId="697ABF72" w14:textId="77777777" w:rsidR="00F9168E" w:rsidRPr="00E91E3F" w:rsidRDefault="00F9168E" w:rsidP="00DC560C">
            <w:pPr>
              <w:jc w:val="center"/>
              <w:rPr>
                <w:rFonts w:cs="Calibri"/>
                <w:color w:val="000000"/>
              </w:rPr>
            </w:pPr>
          </w:p>
        </w:tc>
        <w:tc>
          <w:tcPr>
            <w:tcW w:w="1227" w:type="dxa"/>
            <w:tcBorders>
              <w:top w:val="nil"/>
              <w:left w:val="nil"/>
              <w:bottom w:val="single" w:sz="4" w:space="0" w:color="auto"/>
              <w:right w:val="single" w:sz="4" w:space="0" w:color="auto"/>
            </w:tcBorders>
          </w:tcPr>
          <w:p w14:paraId="250F65A9" w14:textId="77777777" w:rsidR="00F9168E" w:rsidRPr="00E91E3F" w:rsidRDefault="00F9168E" w:rsidP="00DC560C">
            <w:pPr>
              <w:jc w:val="center"/>
              <w:rPr>
                <w:rFonts w:cs="Calibri"/>
                <w:color w:val="000000"/>
              </w:rPr>
            </w:pPr>
          </w:p>
        </w:tc>
        <w:tc>
          <w:tcPr>
            <w:tcW w:w="1702" w:type="dxa"/>
            <w:tcBorders>
              <w:top w:val="nil"/>
              <w:left w:val="nil"/>
              <w:bottom w:val="single" w:sz="4" w:space="0" w:color="auto"/>
              <w:right w:val="single" w:sz="4" w:space="0" w:color="auto"/>
            </w:tcBorders>
          </w:tcPr>
          <w:p w14:paraId="5ABBD7CA" w14:textId="77777777" w:rsidR="00F9168E" w:rsidRPr="001D3C60" w:rsidRDefault="00F9168E" w:rsidP="00DC560C">
            <w:pPr>
              <w:jc w:val="center"/>
              <w:rPr>
                <w:rFonts w:cs="Calibri"/>
                <w:b/>
                <w:bCs/>
                <w:color w:val="000000"/>
              </w:rPr>
            </w:pPr>
            <w:r w:rsidRPr="001D3C60">
              <w:rPr>
                <w:rFonts w:cs="Calibri"/>
                <w:b/>
                <w:bCs/>
                <w:color w:val="000000"/>
              </w:rPr>
              <w:t>100%</w:t>
            </w:r>
          </w:p>
        </w:tc>
      </w:tr>
      <w:tr w:rsidR="00F9168E" w:rsidRPr="00E91E3F" w14:paraId="4C1AF508" w14:textId="77777777" w:rsidTr="00DC560C">
        <w:trPr>
          <w:trHeight w:val="290"/>
        </w:trPr>
        <w:tc>
          <w:tcPr>
            <w:tcW w:w="2085" w:type="dxa"/>
            <w:tcBorders>
              <w:top w:val="nil"/>
              <w:left w:val="single" w:sz="4" w:space="0" w:color="auto"/>
              <w:bottom w:val="single" w:sz="4" w:space="0" w:color="auto"/>
              <w:right w:val="single" w:sz="4" w:space="0" w:color="auto"/>
            </w:tcBorders>
            <w:shd w:val="clear" w:color="auto" w:fill="auto"/>
            <w:noWrap/>
          </w:tcPr>
          <w:p w14:paraId="3584C363" w14:textId="77777777" w:rsidR="00F9168E" w:rsidRPr="00E91E3F" w:rsidRDefault="00F9168E" w:rsidP="00DC560C">
            <w:pPr>
              <w:rPr>
                <w:rFonts w:cs="Calibri"/>
                <w:color w:val="000000"/>
              </w:rPr>
            </w:pPr>
            <w:r w:rsidRPr="00E91E3F">
              <w:rPr>
                <w:rFonts w:cs="Calibri"/>
                <w:color w:val="000000"/>
              </w:rPr>
              <w:t>Hanzehogeschool Groningen</w:t>
            </w:r>
          </w:p>
        </w:tc>
        <w:tc>
          <w:tcPr>
            <w:tcW w:w="1031" w:type="dxa"/>
            <w:tcBorders>
              <w:top w:val="nil"/>
              <w:left w:val="nil"/>
              <w:bottom w:val="single" w:sz="4" w:space="0" w:color="auto"/>
              <w:right w:val="single" w:sz="4" w:space="0" w:color="auto"/>
            </w:tcBorders>
            <w:shd w:val="clear" w:color="auto" w:fill="auto"/>
            <w:noWrap/>
            <w:vAlign w:val="bottom"/>
          </w:tcPr>
          <w:p w14:paraId="41488169" w14:textId="77777777" w:rsidR="00F9168E" w:rsidRPr="0074215B" w:rsidRDefault="00F9168E" w:rsidP="00DC560C">
            <w:pPr>
              <w:jc w:val="center"/>
              <w:rPr>
                <w:rFonts w:cs="Calibri"/>
                <w:b/>
                <w:bCs/>
                <w:color w:val="000000"/>
              </w:rPr>
            </w:pPr>
            <w:r w:rsidRPr="0074215B">
              <w:rPr>
                <w:rFonts w:cs="Calibri"/>
                <w:b/>
                <w:bCs/>
                <w:color w:val="000000"/>
              </w:rPr>
              <w:t>1</w:t>
            </w:r>
          </w:p>
          <w:p w14:paraId="159967D2" w14:textId="77777777" w:rsidR="00F9168E" w:rsidRPr="0074215B" w:rsidRDefault="00F9168E" w:rsidP="00DC560C">
            <w:pPr>
              <w:jc w:val="center"/>
              <w:rPr>
                <w:rFonts w:cs="Calibri"/>
                <w:b/>
                <w:bCs/>
                <w:color w:val="000000"/>
              </w:rPr>
            </w:pPr>
          </w:p>
        </w:tc>
        <w:tc>
          <w:tcPr>
            <w:tcW w:w="1185" w:type="dxa"/>
            <w:tcBorders>
              <w:top w:val="nil"/>
              <w:left w:val="nil"/>
              <w:bottom w:val="single" w:sz="4" w:space="0" w:color="auto"/>
              <w:right w:val="single" w:sz="4" w:space="0" w:color="auto"/>
            </w:tcBorders>
            <w:shd w:val="clear" w:color="auto" w:fill="auto"/>
            <w:noWrap/>
            <w:vAlign w:val="bottom"/>
          </w:tcPr>
          <w:p w14:paraId="3930B27D" w14:textId="77777777" w:rsidR="00F9168E" w:rsidRDefault="00F9168E" w:rsidP="00DC560C">
            <w:pPr>
              <w:jc w:val="center"/>
              <w:rPr>
                <w:rFonts w:cs="Calibri"/>
                <w:color w:val="000000"/>
              </w:rPr>
            </w:pPr>
            <w:r>
              <w:rPr>
                <w:rFonts w:cs="Calibri"/>
                <w:color w:val="000000"/>
              </w:rPr>
              <w:t>1</w:t>
            </w:r>
          </w:p>
          <w:p w14:paraId="1C3C3F07" w14:textId="77777777" w:rsidR="00F9168E" w:rsidRPr="00E91E3F" w:rsidRDefault="00F9168E" w:rsidP="00DC560C">
            <w:pPr>
              <w:jc w:val="center"/>
              <w:rPr>
                <w:rFonts w:cs="Calibri"/>
                <w:color w:val="000000"/>
              </w:rPr>
            </w:pPr>
          </w:p>
        </w:tc>
        <w:tc>
          <w:tcPr>
            <w:tcW w:w="1137" w:type="dxa"/>
            <w:tcBorders>
              <w:top w:val="nil"/>
              <w:left w:val="nil"/>
              <w:bottom w:val="single" w:sz="4" w:space="0" w:color="auto"/>
              <w:right w:val="single" w:sz="4" w:space="0" w:color="auto"/>
            </w:tcBorders>
          </w:tcPr>
          <w:p w14:paraId="4E4AAC4F" w14:textId="77777777" w:rsidR="00F9168E" w:rsidRPr="00E91E3F" w:rsidRDefault="00F9168E" w:rsidP="00DC560C">
            <w:pPr>
              <w:jc w:val="center"/>
              <w:rPr>
                <w:rFonts w:cs="Calibri"/>
                <w:color w:val="000000"/>
              </w:rPr>
            </w:pPr>
            <w:r>
              <w:rPr>
                <w:rFonts w:cs="Calibri"/>
                <w:color w:val="000000"/>
              </w:rPr>
              <w:t>1</w:t>
            </w:r>
          </w:p>
        </w:tc>
        <w:tc>
          <w:tcPr>
            <w:tcW w:w="1227" w:type="dxa"/>
            <w:tcBorders>
              <w:top w:val="nil"/>
              <w:left w:val="nil"/>
              <w:bottom w:val="single" w:sz="4" w:space="0" w:color="auto"/>
              <w:right w:val="single" w:sz="4" w:space="0" w:color="auto"/>
            </w:tcBorders>
          </w:tcPr>
          <w:p w14:paraId="21C13874" w14:textId="77777777" w:rsidR="00F9168E" w:rsidRPr="00E91E3F" w:rsidRDefault="00F9168E" w:rsidP="00DC560C">
            <w:pPr>
              <w:jc w:val="center"/>
              <w:rPr>
                <w:rFonts w:cs="Calibri"/>
                <w:color w:val="000000"/>
              </w:rPr>
            </w:pPr>
            <w:r>
              <w:rPr>
                <w:rFonts w:cs="Calibri"/>
                <w:color w:val="000000"/>
              </w:rPr>
              <w:t>1</w:t>
            </w:r>
          </w:p>
        </w:tc>
        <w:tc>
          <w:tcPr>
            <w:tcW w:w="1227" w:type="dxa"/>
            <w:tcBorders>
              <w:top w:val="nil"/>
              <w:left w:val="nil"/>
              <w:bottom w:val="single" w:sz="4" w:space="0" w:color="auto"/>
              <w:right w:val="single" w:sz="4" w:space="0" w:color="auto"/>
            </w:tcBorders>
          </w:tcPr>
          <w:p w14:paraId="0C9F873F" w14:textId="77777777" w:rsidR="00F9168E" w:rsidRPr="00E91E3F" w:rsidRDefault="00F9168E" w:rsidP="00DC560C">
            <w:pPr>
              <w:jc w:val="center"/>
              <w:rPr>
                <w:rFonts w:cs="Calibri"/>
                <w:color w:val="000000"/>
              </w:rPr>
            </w:pPr>
          </w:p>
        </w:tc>
        <w:tc>
          <w:tcPr>
            <w:tcW w:w="1227" w:type="dxa"/>
            <w:tcBorders>
              <w:top w:val="nil"/>
              <w:left w:val="nil"/>
              <w:bottom w:val="single" w:sz="4" w:space="0" w:color="auto"/>
              <w:right w:val="single" w:sz="4" w:space="0" w:color="auto"/>
            </w:tcBorders>
          </w:tcPr>
          <w:p w14:paraId="5F142BD7" w14:textId="77777777" w:rsidR="00F9168E" w:rsidRPr="00E91E3F" w:rsidRDefault="00F9168E" w:rsidP="00DC560C">
            <w:pPr>
              <w:jc w:val="center"/>
              <w:rPr>
                <w:rFonts w:cs="Calibri"/>
                <w:color w:val="000000"/>
              </w:rPr>
            </w:pPr>
          </w:p>
        </w:tc>
        <w:tc>
          <w:tcPr>
            <w:tcW w:w="1702" w:type="dxa"/>
            <w:tcBorders>
              <w:top w:val="nil"/>
              <w:left w:val="nil"/>
              <w:bottom w:val="single" w:sz="4" w:space="0" w:color="auto"/>
              <w:right w:val="single" w:sz="4" w:space="0" w:color="auto"/>
            </w:tcBorders>
          </w:tcPr>
          <w:p w14:paraId="23E2BA8A" w14:textId="77777777" w:rsidR="00F9168E" w:rsidRPr="001D3C60" w:rsidRDefault="00F9168E" w:rsidP="00DC560C">
            <w:pPr>
              <w:jc w:val="center"/>
              <w:rPr>
                <w:rFonts w:cs="Calibri"/>
                <w:b/>
                <w:bCs/>
                <w:color w:val="000000"/>
              </w:rPr>
            </w:pPr>
            <w:r w:rsidRPr="001D3C60">
              <w:rPr>
                <w:rFonts w:cs="Calibri"/>
                <w:b/>
                <w:bCs/>
                <w:color w:val="000000"/>
              </w:rPr>
              <w:t>100%</w:t>
            </w:r>
          </w:p>
        </w:tc>
      </w:tr>
      <w:tr w:rsidR="00F9168E" w:rsidRPr="00E91E3F" w14:paraId="30BDED32" w14:textId="77777777" w:rsidTr="00DC560C">
        <w:trPr>
          <w:trHeight w:val="290"/>
        </w:trPr>
        <w:tc>
          <w:tcPr>
            <w:tcW w:w="2085" w:type="dxa"/>
            <w:tcBorders>
              <w:top w:val="nil"/>
              <w:left w:val="single" w:sz="4" w:space="0" w:color="auto"/>
              <w:bottom w:val="single" w:sz="4" w:space="0" w:color="auto"/>
              <w:right w:val="single" w:sz="4" w:space="0" w:color="auto"/>
            </w:tcBorders>
            <w:shd w:val="clear" w:color="auto" w:fill="auto"/>
            <w:noWrap/>
          </w:tcPr>
          <w:p w14:paraId="413716E3" w14:textId="77777777" w:rsidR="00F9168E" w:rsidRPr="00E91E3F" w:rsidRDefault="00F9168E" w:rsidP="00DC560C">
            <w:pPr>
              <w:rPr>
                <w:rFonts w:cs="Calibri"/>
                <w:color w:val="000000"/>
              </w:rPr>
            </w:pPr>
            <w:r w:rsidRPr="00E91E3F">
              <w:rPr>
                <w:rFonts w:cs="Calibri"/>
                <w:color w:val="000000"/>
              </w:rPr>
              <w:t>Hogeschool Inholland Amsterdam</w:t>
            </w:r>
          </w:p>
        </w:tc>
        <w:tc>
          <w:tcPr>
            <w:tcW w:w="1031" w:type="dxa"/>
            <w:tcBorders>
              <w:top w:val="nil"/>
              <w:left w:val="nil"/>
              <w:bottom w:val="single" w:sz="4" w:space="0" w:color="auto"/>
              <w:right w:val="single" w:sz="4" w:space="0" w:color="auto"/>
            </w:tcBorders>
            <w:shd w:val="clear" w:color="auto" w:fill="auto"/>
            <w:noWrap/>
            <w:vAlign w:val="bottom"/>
          </w:tcPr>
          <w:p w14:paraId="7975DA47" w14:textId="77777777" w:rsidR="00F9168E" w:rsidRPr="0074215B" w:rsidRDefault="00F9168E" w:rsidP="00DC560C">
            <w:pPr>
              <w:jc w:val="center"/>
              <w:rPr>
                <w:rFonts w:cs="Calibri"/>
                <w:b/>
                <w:bCs/>
                <w:color w:val="000000"/>
              </w:rPr>
            </w:pPr>
            <w:r w:rsidRPr="0074215B">
              <w:rPr>
                <w:rFonts w:cs="Calibri"/>
                <w:b/>
                <w:bCs/>
                <w:color w:val="000000"/>
              </w:rPr>
              <w:t>6</w:t>
            </w:r>
          </w:p>
          <w:p w14:paraId="3943D180" w14:textId="77777777" w:rsidR="00F9168E" w:rsidRPr="0074215B" w:rsidRDefault="00F9168E" w:rsidP="00DC560C">
            <w:pPr>
              <w:jc w:val="center"/>
              <w:rPr>
                <w:rFonts w:cs="Calibri"/>
                <w:b/>
                <w:bCs/>
                <w:color w:val="000000"/>
              </w:rPr>
            </w:pPr>
          </w:p>
          <w:p w14:paraId="79C8F124" w14:textId="77777777" w:rsidR="00F9168E" w:rsidRPr="0074215B" w:rsidRDefault="00F9168E" w:rsidP="00DC560C">
            <w:pPr>
              <w:jc w:val="center"/>
              <w:rPr>
                <w:rFonts w:cs="Calibri"/>
                <w:b/>
                <w:bCs/>
                <w:color w:val="000000"/>
              </w:rPr>
            </w:pPr>
          </w:p>
        </w:tc>
        <w:tc>
          <w:tcPr>
            <w:tcW w:w="1185" w:type="dxa"/>
            <w:tcBorders>
              <w:top w:val="nil"/>
              <w:left w:val="nil"/>
              <w:bottom w:val="single" w:sz="4" w:space="0" w:color="auto"/>
              <w:right w:val="single" w:sz="4" w:space="0" w:color="auto"/>
            </w:tcBorders>
            <w:shd w:val="clear" w:color="auto" w:fill="auto"/>
            <w:noWrap/>
            <w:vAlign w:val="bottom"/>
          </w:tcPr>
          <w:p w14:paraId="2CD7E385" w14:textId="77777777" w:rsidR="00F9168E" w:rsidRDefault="00F9168E" w:rsidP="00DC560C">
            <w:pPr>
              <w:jc w:val="center"/>
              <w:rPr>
                <w:rFonts w:cs="Calibri"/>
                <w:color w:val="000000"/>
              </w:rPr>
            </w:pPr>
            <w:r>
              <w:rPr>
                <w:rFonts w:cs="Calibri"/>
                <w:color w:val="000000"/>
              </w:rPr>
              <w:t>2</w:t>
            </w:r>
          </w:p>
          <w:p w14:paraId="71403F74" w14:textId="77777777" w:rsidR="00F9168E" w:rsidRDefault="00F9168E" w:rsidP="00DC560C">
            <w:pPr>
              <w:jc w:val="center"/>
              <w:rPr>
                <w:rFonts w:cs="Calibri"/>
                <w:color w:val="000000"/>
              </w:rPr>
            </w:pPr>
          </w:p>
          <w:p w14:paraId="48CF32B0" w14:textId="77777777" w:rsidR="00F9168E" w:rsidRPr="00E91E3F" w:rsidRDefault="00F9168E" w:rsidP="00DC560C">
            <w:pPr>
              <w:jc w:val="center"/>
              <w:rPr>
                <w:rFonts w:cs="Calibri"/>
                <w:color w:val="000000"/>
              </w:rPr>
            </w:pPr>
          </w:p>
        </w:tc>
        <w:tc>
          <w:tcPr>
            <w:tcW w:w="1137" w:type="dxa"/>
            <w:tcBorders>
              <w:top w:val="nil"/>
              <w:left w:val="nil"/>
              <w:bottom w:val="single" w:sz="4" w:space="0" w:color="auto"/>
              <w:right w:val="single" w:sz="4" w:space="0" w:color="auto"/>
            </w:tcBorders>
          </w:tcPr>
          <w:p w14:paraId="4FD852FE" w14:textId="77777777" w:rsidR="00F9168E" w:rsidRPr="00E91E3F" w:rsidRDefault="00F9168E" w:rsidP="00DC560C">
            <w:pPr>
              <w:jc w:val="center"/>
              <w:rPr>
                <w:rFonts w:cs="Calibri"/>
                <w:color w:val="000000"/>
              </w:rPr>
            </w:pPr>
            <w:r>
              <w:rPr>
                <w:rFonts w:cs="Calibri"/>
                <w:color w:val="000000"/>
              </w:rPr>
              <w:t>1</w:t>
            </w:r>
          </w:p>
        </w:tc>
        <w:tc>
          <w:tcPr>
            <w:tcW w:w="1227" w:type="dxa"/>
            <w:tcBorders>
              <w:top w:val="nil"/>
              <w:left w:val="nil"/>
              <w:bottom w:val="single" w:sz="4" w:space="0" w:color="auto"/>
              <w:right w:val="single" w:sz="4" w:space="0" w:color="auto"/>
            </w:tcBorders>
          </w:tcPr>
          <w:p w14:paraId="38F4B7EF" w14:textId="77777777" w:rsidR="00F9168E" w:rsidRPr="00E91E3F" w:rsidRDefault="00F9168E" w:rsidP="00DC560C">
            <w:pPr>
              <w:jc w:val="center"/>
              <w:rPr>
                <w:rFonts w:cs="Calibri"/>
                <w:color w:val="000000"/>
              </w:rPr>
            </w:pPr>
            <w:r>
              <w:rPr>
                <w:rFonts w:cs="Calibri"/>
                <w:color w:val="000000"/>
              </w:rPr>
              <w:t>1</w:t>
            </w:r>
          </w:p>
        </w:tc>
        <w:tc>
          <w:tcPr>
            <w:tcW w:w="1227" w:type="dxa"/>
            <w:tcBorders>
              <w:top w:val="nil"/>
              <w:left w:val="nil"/>
              <w:bottom w:val="single" w:sz="4" w:space="0" w:color="auto"/>
              <w:right w:val="single" w:sz="4" w:space="0" w:color="auto"/>
            </w:tcBorders>
          </w:tcPr>
          <w:p w14:paraId="1F41279D" w14:textId="77777777" w:rsidR="00F9168E" w:rsidRPr="00E91E3F" w:rsidRDefault="00F9168E" w:rsidP="00DC560C">
            <w:pPr>
              <w:jc w:val="center"/>
              <w:rPr>
                <w:rFonts w:cs="Calibri"/>
                <w:color w:val="000000"/>
              </w:rPr>
            </w:pPr>
          </w:p>
        </w:tc>
        <w:tc>
          <w:tcPr>
            <w:tcW w:w="1227" w:type="dxa"/>
            <w:tcBorders>
              <w:top w:val="nil"/>
              <w:left w:val="nil"/>
              <w:bottom w:val="single" w:sz="4" w:space="0" w:color="auto"/>
              <w:right w:val="single" w:sz="4" w:space="0" w:color="auto"/>
            </w:tcBorders>
          </w:tcPr>
          <w:p w14:paraId="21997912" w14:textId="77777777" w:rsidR="00F9168E" w:rsidRPr="00E91E3F" w:rsidRDefault="00F9168E" w:rsidP="00DC560C">
            <w:pPr>
              <w:jc w:val="center"/>
              <w:rPr>
                <w:rFonts w:cs="Calibri"/>
                <w:color w:val="000000"/>
              </w:rPr>
            </w:pPr>
            <w:r>
              <w:rPr>
                <w:rFonts w:cs="Calibri"/>
                <w:color w:val="000000"/>
              </w:rPr>
              <w:t>1</w:t>
            </w:r>
          </w:p>
        </w:tc>
        <w:tc>
          <w:tcPr>
            <w:tcW w:w="1702" w:type="dxa"/>
            <w:tcBorders>
              <w:top w:val="nil"/>
              <w:left w:val="nil"/>
              <w:bottom w:val="single" w:sz="4" w:space="0" w:color="auto"/>
              <w:right w:val="single" w:sz="4" w:space="0" w:color="auto"/>
            </w:tcBorders>
          </w:tcPr>
          <w:p w14:paraId="17C66283" w14:textId="77777777" w:rsidR="00F9168E" w:rsidRPr="001D3C60" w:rsidRDefault="00F9168E" w:rsidP="00DC560C">
            <w:pPr>
              <w:jc w:val="center"/>
              <w:rPr>
                <w:rFonts w:cs="Calibri"/>
                <w:b/>
                <w:bCs/>
                <w:color w:val="000000"/>
              </w:rPr>
            </w:pPr>
            <w:r w:rsidRPr="001D3C60">
              <w:rPr>
                <w:rFonts w:cs="Calibri"/>
                <w:b/>
                <w:bCs/>
                <w:color w:val="000000"/>
              </w:rPr>
              <w:t>50%</w:t>
            </w:r>
          </w:p>
        </w:tc>
      </w:tr>
      <w:tr w:rsidR="00F9168E" w:rsidRPr="00E91E3F" w14:paraId="60F02CC6" w14:textId="77777777" w:rsidTr="00DC560C">
        <w:trPr>
          <w:trHeight w:val="381"/>
        </w:trPr>
        <w:tc>
          <w:tcPr>
            <w:tcW w:w="2085" w:type="dxa"/>
            <w:tcBorders>
              <w:top w:val="nil"/>
              <w:left w:val="single" w:sz="4" w:space="0" w:color="auto"/>
              <w:bottom w:val="single" w:sz="4" w:space="0" w:color="auto"/>
              <w:right w:val="single" w:sz="4" w:space="0" w:color="auto"/>
            </w:tcBorders>
            <w:shd w:val="clear" w:color="auto" w:fill="auto"/>
            <w:noWrap/>
          </w:tcPr>
          <w:p w14:paraId="01415416" w14:textId="77777777" w:rsidR="00F9168E" w:rsidRPr="00E91E3F" w:rsidRDefault="00F9168E" w:rsidP="00DC560C">
            <w:pPr>
              <w:rPr>
                <w:rFonts w:cs="Calibri"/>
                <w:color w:val="000000"/>
              </w:rPr>
            </w:pPr>
            <w:r w:rsidRPr="00E91E3F">
              <w:rPr>
                <w:rFonts w:cs="Calibri"/>
                <w:color w:val="000000"/>
              </w:rPr>
              <w:t>Hogeschool Leiden</w:t>
            </w:r>
          </w:p>
        </w:tc>
        <w:tc>
          <w:tcPr>
            <w:tcW w:w="1031" w:type="dxa"/>
            <w:tcBorders>
              <w:top w:val="nil"/>
              <w:left w:val="nil"/>
              <w:bottom w:val="single" w:sz="4" w:space="0" w:color="auto"/>
              <w:right w:val="single" w:sz="4" w:space="0" w:color="auto"/>
            </w:tcBorders>
            <w:shd w:val="clear" w:color="auto" w:fill="auto"/>
            <w:noWrap/>
            <w:vAlign w:val="bottom"/>
          </w:tcPr>
          <w:p w14:paraId="424376F5" w14:textId="77777777" w:rsidR="00F9168E" w:rsidRPr="0074215B" w:rsidRDefault="00F9168E" w:rsidP="00DC560C">
            <w:pPr>
              <w:jc w:val="center"/>
              <w:rPr>
                <w:rFonts w:cs="Calibri"/>
                <w:b/>
                <w:bCs/>
                <w:color w:val="000000"/>
              </w:rPr>
            </w:pPr>
            <w:r w:rsidRPr="0074215B">
              <w:rPr>
                <w:rFonts w:cs="Calibri"/>
                <w:b/>
                <w:bCs/>
                <w:color w:val="000000"/>
              </w:rPr>
              <w:t>22</w:t>
            </w:r>
          </w:p>
        </w:tc>
        <w:tc>
          <w:tcPr>
            <w:tcW w:w="1185" w:type="dxa"/>
            <w:tcBorders>
              <w:top w:val="nil"/>
              <w:left w:val="nil"/>
              <w:bottom w:val="single" w:sz="4" w:space="0" w:color="auto"/>
              <w:right w:val="single" w:sz="4" w:space="0" w:color="auto"/>
            </w:tcBorders>
            <w:shd w:val="clear" w:color="auto" w:fill="auto"/>
            <w:noWrap/>
            <w:vAlign w:val="bottom"/>
          </w:tcPr>
          <w:p w14:paraId="313759DE" w14:textId="77777777" w:rsidR="00F9168E" w:rsidRPr="00E91E3F" w:rsidRDefault="00F9168E" w:rsidP="00DC560C">
            <w:pPr>
              <w:jc w:val="center"/>
              <w:rPr>
                <w:rFonts w:cs="Calibri"/>
                <w:color w:val="000000"/>
              </w:rPr>
            </w:pPr>
            <w:r>
              <w:rPr>
                <w:rFonts w:cs="Calibri"/>
                <w:color w:val="000000"/>
              </w:rPr>
              <w:t>15</w:t>
            </w:r>
          </w:p>
        </w:tc>
        <w:tc>
          <w:tcPr>
            <w:tcW w:w="1137" w:type="dxa"/>
            <w:tcBorders>
              <w:top w:val="nil"/>
              <w:left w:val="nil"/>
              <w:bottom w:val="single" w:sz="4" w:space="0" w:color="auto"/>
              <w:right w:val="single" w:sz="4" w:space="0" w:color="auto"/>
            </w:tcBorders>
          </w:tcPr>
          <w:p w14:paraId="337F55D1" w14:textId="77777777" w:rsidR="00F9168E" w:rsidRPr="00E91E3F" w:rsidRDefault="00F9168E" w:rsidP="00DC560C">
            <w:pPr>
              <w:jc w:val="center"/>
              <w:rPr>
                <w:rFonts w:cs="Calibri"/>
                <w:color w:val="000000"/>
              </w:rPr>
            </w:pPr>
            <w:r>
              <w:rPr>
                <w:rFonts w:cs="Calibri"/>
                <w:color w:val="000000"/>
              </w:rPr>
              <w:t>14</w:t>
            </w:r>
          </w:p>
        </w:tc>
        <w:tc>
          <w:tcPr>
            <w:tcW w:w="1227" w:type="dxa"/>
            <w:tcBorders>
              <w:top w:val="nil"/>
              <w:left w:val="nil"/>
              <w:bottom w:val="single" w:sz="4" w:space="0" w:color="auto"/>
              <w:right w:val="single" w:sz="4" w:space="0" w:color="auto"/>
            </w:tcBorders>
          </w:tcPr>
          <w:p w14:paraId="370C074C" w14:textId="77777777" w:rsidR="00F9168E" w:rsidRPr="00E91E3F" w:rsidRDefault="00F9168E" w:rsidP="00DC560C">
            <w:pPr>
              <w:jc w:val="center"/>
              <w:rPr>
                <w:rFonts w:cs="Calibri"/>
                <w:color w:val="000000"/>
              </w:rPr>
            </w:pPr>
            <w:r>
              <w:rPr>
                <w:rFonts w:cs="Calibri"/>
                <w:color w:val="000000"/>
              </w:rPr>
              <w:t>3</w:t>
            </w:r>
          </w:p>
        </w:tc>
        <w:tc>
          <w:tcPr>
            <w:tcW w:w="1227" w:type="dxa"/>
            <w:tcBorders>
              <w:top w:val="nil"/>
              <w:left w:val="nil"/>
              <w:bottom w:val="single" w:sz="4" w:space="0" w:color="auto"/>
              <w:right w:val="single" w:sz="4" w:space="0" w:color="auto"/>
            </w:tcBorders>
          </w:tcPr>
          <w:p w14:paraId="6380B650" w14:textId="77777777" w:rsidR="00F9168E" w:rsidRPr="00E91E3F" w:rsidRDefault="00F9168E" w:rsidP="00DC560C">
            <w:pPr>
              <w:jc w:val="center"/>
              <w:rPr>
                <w:rFonts w:cs="Calibri"/>
                <w:color w:val="000000"/>
              </w:rPr>
            </w:pPr>
            <w:r>
              <w:rPr>
                <w:rFonts w:cs="Calibri"/>
                <w:color w:val="000000"/>
              </w:rPr>
              <w:t>5</w:t>
            </w:r>
          </w:p>
        </w:tc>
        <w:tc>
          <w:tcPr>
            <w:tcW w:w="1227" w:type="dxa"/>
            <w:tcBorders>
              <w:top w:val="nil"/>
              <w:left w:val="nil"/>
              <w:bottom w:val="single" w:sz="4" w:space="0" w:color="auto"/>
              <w:right w:val="single" w:sz="4" w:space="0" w:color="auto"/>
            </w:tcBorders>
          </w:tcPr>
          <w:p w14:paraId="5BDF14BF" w14:textId="77777777" w:rsidR="00F9168E" w:rsidRPr="00E91E3F" w:rsidRDefault="00F9168E" w:rsidP="00DC560C">
            <w:pPr>
              <w:jc w:val="center"/>
              <w:rPr>
                <w:rFonts w:cs="Calibri"/>
                <w:color w:val="000000"/>
              </w:rPr>
            </w:pPr>
            <w:r>
              <w:rPr>
                <w:rFonts w:cs="Calibri"/>
                <w:color w:val="000000"/>
              </w:rPr>
              <w:t>6</w:t>
            </w:r>
          </w:p>
        </w:tc>
        <w:tc>
          <w:tcPr>
            <w:tcW w:w="1702" w:type="dxa"/>
            <w:tcBorders>
              <w:top w:val="nil"/>
              <w:left w:val="nil"/>
              <w:bottom w:val="single" w:sz="4" w:space="0" w:color="auto"/>
              <w:right w:val="single" w:sz="4" w:space="0" w:color="auto"/>
            </w:tcBorders>
          </w:tcPr>
          <w:p w14:paraId="182BBCA1" w14:textId="77777777" w:rsidR="00F9168E" w:rsidRPr="001D3C60" w:rsidRDefault="00F9168E" w:rsidP="00DC560C">
            <w:pPr>
              <w:jc w:val="center"/>
              <w:rPr>
                <w:rFonts w:cs="Calibri"/>
                <w:b/>
                <w:bCs/>
                <w:color w:val="000000"/>
              </w:rPr>
            </w:pPr>
            <w:r w:rsidRPr="001D3C60">
              <w:rPr>
                <w:rFonts w:cs="Calibri"/>
                <w:b/>
                <w:bCs/>
                <w:color w:val="000000"/>
              </w:rPr>
              <w:t>57%</w:t>
            </w:r>
          </w:p>
        </w:tc>
      </w:tr>
      <w:tr w:rsidR="00F9168E" w:rsidRPr="00E91E3F" w14:paraId="2B239569" w14:textId="77777777" w:rsidTr="00DC560C">
        <w:trPr>
          <w:trHeight w:val="290"/>
        </w:trPr>
        <w:tc>
          <w:tcPr>
            <w:tcW w:w="2085" w:type="dxa"/>
            <w:tcBorders>
              <w:top w:val="nil"/>
              <w:left w:val="single" w:sz="4" w:space="0" w:color="auto"/>
              <w:bottom w:val="single" w:sz="4" w:space="0" w:color="auto"/>
              <w:right w:val="single" w:sz="4" w:space="0" w:color="auto"/>
            </w:tcBorders>
            <w:shd w:val="clear" w:color="auto" w:fill="auto"/>
            <w:noWrap/>
          </w:tcPr>
          <w:p w14:paraId="78F2A249" w14:textId="77777777" w:rsidR="00F9168E" w:rsidRPr="00E91E3F" w:rsidRDefault="00F9168E" w:rsidP="00DC560C">
            <w:pPr>
              <w:rPr>
                <w:rFonts w:cs="Calibri"/>
                <w:color w:val="000000"/>
              </w:rPr>
            </w:pPr>
            <w:r w:rsidRPr="00E91E3F">
              <w:rPr>
                <w:rFonts w:cs="Calibri"/>
                <w:color w:val="000000"/>
              </w:rPr>
              <w:t>Hogeschool Rotterdam</w:t>
            </w:r>
          </w:p>
        </w:tc>
        <w:tc>
          <w:tcPr>
            <w:tcW w:w="1031" w:type="dxa"/>
            <w:tcBorders>
              <w:top w:val="nil"/>
              <w:left w:val="nil"/>
              <w:bottom w:val="single" w:sz="4" w:space="0" w:color="auto"/>
              <w:right w:val="single" w:sz="4" w:space="0" w:color="auto"/>
            </w:tcBorders>
            <w:shd w:val="clear" w:color="auto" w:fill="auto"/>
            <w:noWrap/>
            <w:vAlign w:val="bottom"/>
          </w:tcPr>
          <w:p w14:paraId="0F48BC1D" w14:textId="77777777" w:rsidR="00F9168E" w:rsidRPr="0074215B" w:rsidRDefault="00F9168E" w:rsidP="00DC560C">
            <w:pPr>
              <w:jc w:val="center"/>
              <w:rPr>
                <w:rFonts w:cs="Calibri"/>
                <w:b/>
                <w:bCs/>
                <w:color w:val="000000"/>
              </w:rPr>
            </w:pPr>
            <w:r w:rsidRPr="0074215B">
              <w:rPr>
                <w:rFonts w:cs="Calibri"/>
                <w:b/>
                <w:bCs/>
                <w:color w:val="000000"/>
              </w:rPr>
              <w:t>7</w:t>
            </w:r>
          </w:p>
          <w:p w14:paraId="74656618" w14:textId="77777777" w:rsidR="00F9168E" w:rsidRPr="0074215B" w:rsidRDefault="00F9168E" w:rsidP="00DC560C">
            <w:pPr>
              <w:jc w:val="center"/>
              <w:rPr>
                <w:rFonts w:cs="Calibri"/>
                <w:b/>
                <w:bCs/>
                <w:color w:val="000000"/>
              </w:rPr>
            </w:pPr>
          </w:p>
        </w:tc>
        <w:tc>
          <w:tcPr>
            <w:tcW w:w="1185" w:type="dxa"/>
            <w:tcBorders>
              <w:top w:val="nil"/>
              <w:left w:val="nil"/>
              <w:bottom w:val="single" w:sz="4" w:space="0" w:color="auto"/>
              <w:right w:val="single" w:sz="4" w:space="0" w:color="auto"/>
            </w:tcBorders>
            <w:shd w:val="clear" w:color="auto" w:fill="auto"/>
            <w:noWrap/>
            <w:vAlign w:val="bottom"/>
          </w:tcPr>
          <w:p w14:paraId="710AA472" w14:textId="77777777" w:rsidR="00F9168E" w:rsidRDefault="00F9168E" w:rsidP="00DC560C">
            <w:pPr>
              <w:jc w:val="center"/>
              <w:rPr>
                <w:rFonts w:cs="Calibri"/>
                <w:color w:val="000000"/>
              </w:rPr>
            </w:pPr>
            <w:r>
              <w:rPr>
                <w:rFonts w:cs="Calibri"/>
                <w:color w:val="000000"/>
              </w:rPr>
              <w:t>4</w:t>
            </w:r>
          </w:p>
          <w:p w14:paraId="4053A1D3" w14:textId="77777777" w:rsidR="00F9168E" w:rsidRPr="00E91E3F" w:rsidRDefault="00F9168E" w:rsidP="00DC560C">
            <w:pPr>
              <w:jc w:val="center"/>
              <w:rPr>
                <w:rFonts w:cs="Calibri"/>
                <w:color w:val="000000"/>
              </w:rPr>
            </w:pPr>
          </w:p>
        </w:tc>
        <w:tc>
          <w:tcPr>
            <w:tcW w:w="1137" w:type="dxa"/>
            <w:tcBorders>
              <w:top w:val="nil"/>
              <w:left w:val="nil"/>
              <w:bottom w:val="single" w:sz="4" w:space="0" w:color="auto"/>
              <w:right w:val="single" w:sz="4" w:space="0" w:color="auto"/>
            </w:tcBorders>
          </w:tcPr>
          <w:p w14:paraId="6373F198" w14:textId="77777777" w:rsidR="00F9168E" w:rsidRPr="00E91E3F" w:rsidRDefault="00F9168E" w:rsidP="00DC560C">
            <w:pPr>
              <w:jc w:val="center"/>
              <w:rPr>
                <w:rFonts w:cs="Calibri"/>
                <w:color w:val="000000"/>
              </w:rPr>
            </w:pPr>
            <w:r>
              <w:rPr>
                <w:rFonts w:cs="Calibri"/>
                <w:color w:val="000000"/>
              </w:rPr>
              <w:t>4</w:t>
            </w:r>
          </w:p>
        </w:tc>
        <w:tc>
          <w:tcPr>
            <w:tcW w:w="1227" w:type="dxa"/>
            <w:tcBorders>
              <w:top w:val="nil"/>
              <w:left w:val="nil"/>
              <w:bottom w:val="single" w:sz="4" w:space="0" w:color="auto"/>
              <w:right w:val="single" w:sz="4" w:space="0" w:color="auto"/>
            </w:tcBorders>
          </w:tcPr>
          <w:p w14:paraId="72083B2B" w14:textId="77777777" w:rsidR="00F9168E" w:rsidRPr="00E91E3F" w:rsidRDefault="00F9168E" w:rsidP="00DC560C">
            <w:pPr>
              <w:jc w:val="center"/>
              <w:rPr>
                <w:rFonts w:cs="Calibri"/>
                <w:color w:val="000000"/>
              </w:rPr>
            </w:pPr>
            <w:r>
              <w:rPr>
                <w:rFonts w:cs="Calibri"/>
                <w:color w:val="000000"/>
              </w:rPr>
              <w:t>2</w:t>
            </w:r>
          </w:p>
        </w:tc>
        <w:tc>
          <w:tcPr>
            <w:tcW w:w="1227" w:type="dxa"/>
            <w:tcBorders>
              <w:top w:val="nil"/>
              <w:left w:val="nil"/>
              <w:bottom w:val="single" w:sz="4" w:space="0" w:color="auto"/>
              <w:right w:val="single" w:sz="4" w:space="0" w:color="auto"/>
            </w:tcBorders>
          </w:tcPr>
          <w:p w14:paraId="40D2D07D" w14:textId="77777777" w:rsidR="00F9168E" w:rsidRPr="00E91E3F" w:rsidRDefault="00F9168E" w:rsidP="00DC560C">
            <w:pPr>
              <w:jc w:val="center"/>
              <w:rPr>
                <w:rFonts w:cs="Calibri"/>
                <w:color w:val="000000"/>
              </w:rPr>
            </w:pPr>
          </w:p>
        </w:tc>
        <w:tc>
          <w:tcPr>
            <w:tcW w:w="1227" w:type="dxa"/>
            <w:tcBorders>
              <w:top w:val="nil"/>
              <w:left w:val="nil"/>
              <w:bottom w:val="single" w:sz="4" w:space="0" w:color="auto"/>
              <w:right w:val="single" w:sz="4" w:space="0" w:color="auto"/>
            </w:tcBorders>
          </w:tcPr>
          <w:p w14:paraId="72952C97" w14:textId="77777777" w:rsidR="00F9168E" w:rsidRPr="00E91E3F" w:rsidRDefault="00F9168E" w:rsidP="00DC560C">
            <w:pPr>
              <w:jc w:val="center"/>
              <w:rPr>
                <w:rFonts w:cs="Calibri"/>
                <w:color w:val="000000"/>
              </w:rPr>
            </w:pPr>
            <w:r>
              <w:rPr>
                <w:rFonts w:cs="Calibri"/>
                <w:color w:val="000000"/>
              </w:rPr>
              <w:t>2</w:t>
            </w:r>
          </w:p>
        </w:tc>
        <w:tc>
          <w:tcPr>
            <w:tcW w:w="1702" w:type="dxa"/>
            <w:tcBorders>
              <w:top w:val="nil"/>
              <w:left w:val="nil"/>
              <w:bottom w:val="single" w:sz="4" w:space="0" w:color="auto"/>
              <w:right w:val="single" w:sz="4" w:space="0" w:color="auto"/>
            </w:tcBorders>
          </w:tcPr>
          <w:p w14:paraId="5FDC8D3F" w14:textId="77777777" w:rsidR="00F9168E" w:rsidRPr="001D3C60" w:rsidRDefault="00F9168E" w:rsidP="00DC560C">
            <w:pPr>
              <w:jc w:val="center"/>
              <w:rPr>
                <w:rFonts w:cs="Calibri"/>
                <w:b/>
                <w:bCs/>
                <w:color w:val="000000"/>
              </w:rPr>
            </w:pPr>
            <w:r w:rsidRPr="001D3C60">
              <w:rPr>
                <w:rFonts w:cs="Calibri"/>
                <w:b/>
                <w:bCs/>
                <w:color w:val="000000"/>
              </w:rPr>
              <w:t>50%</w:t>
            </w:r>
          </w:p>
        </w:tc>
      </w:tr>
      <w:tr w:rsidR="00F9168E" w:rsidRPr="00E91E3F" w14:paraId="68A04864" w14:textId="77777777" w:rsidTr="00DC560C">
        <w:trPr>
          <w:trHeight w:val="290"/>
        </w:trPr>
        <w:tc>
          <w:tcPr>
            <w:tcW w:w="2085" w:type="dxa"/>
            <w:tcBorders>
              <w:top w:val="nil"/>
              <w:left w:val="single" w:sz="4" w:space="0" w:color="auto"/>
              <w:bottom w:val="single" w:sz="4" w:space="0" w:color="auto"/>
              <w:right w:val="single" w:sz="4" w:space="0" w:color="auto"/>
            </w:tcBorders>
            <w:shd w:val="clear" w:color="auto" w:fill="auto"/>
            <w:noWrap/>
          </w:tcPr>
          <w:p w14:paraId="0F27A9B9" w14:textId="77777777" w:rsidR="00F9168E" w:rsidRPr="00E91E3F" w:rsidRDefault="00F9168E" w:rsidP="00DC560C">
            <w:pPr>
              <w:rPr>
                <w:rFonts w:cs="Calibri"/>
                <w:color w:val="000000"/>
              </w:rPr>
            </w:pPr>
            <w:r w:rsidRPr="00E91E3F">
              <w:rPr>
                <w:rFonts w:cs="Calibri"/>
                <w:color w:val="000000"/>
              </w:rPr>
              <w:t>Hogeschool van Amsterdam</w:t>
            </w:r>
          </w:p>
        </w:tc>
        <w:tc>
          <w:tcPr>
            <w:tcW w:w="1031" w:type="dxa"/>
            <w:tcBorders>
              <w:top w:val="nil"/>
              <w:left w:val="nil"/>
              <w:bottom w:val="single" w:sz="4" w:space="0" w:color="auto"/>
              <w:right w:val="single" w:sz="4" w:space="0" w:color="auto"/>
            </w:tcBorders>
            <w:shd w:val="clear" w:color="auto" w:fill="auto"/>
            <w:noWrap/>
            <w:vAlign w:val="bottom"/>
          </w:tcPr>
          <w:p w14:paraId="7FA6EA1B" w14:textId="77777777" w:rsidR="00F9168E" w:rsidRPr="0074215B" w:rsidRDefault="00F9168E" w:rsidP="00DC560C">
            <w:pPr>
              <w:jc w:val="center"/>
              <w:rPr>
                <w:rFonts w:cs="Calibri"/>
                <w:b/>
                <w:bCs/>
                <w:color w:val="000000"/>
              </w:rPr>
            </w:pPr>
            <w:r w:rsidRPr="0074215B">
              <w:rPr>
                <w:rFonts w:cs="Calibri"/>
                <w:b/>
                <w:bCs/>
                <w:color w:val="000000"/>
              </w:rPr>
              <w:t>4</w:t>
            </w:r>
          </w:p>
          <w:p w14:paraId="41700E16" w14:textId="77777777" w:rsidR="00F9168E" w:rsidRPr="0074215B" w:rsidRDefault="00F9168E" w:rsidP="00DC560C">
            <w:pPr>
              <w:jc w:val="center"/>
              <w:rPr>
                <w:rFonts w:cs="Calibri"/>
                <w:b/>
                <w:bCs/>
                <w:color w:val="000000"/>
              </w:rPr>
            </w:pPr>
          </w:p>
        </w:tc>
        <w:tc>
          <w:tcPr>
            <w:tcW w:w="1185" w:type="dxa"/>
            <w:tcBorders>
              <w:top w:val="nil"/>
              <w:left w:val="nil"/>
              <w:bottom w:val="single" w:sz="4" w:space="0" w:color="auto"/>
              <w:right w:val="single" w:sz="4" w:space="0" w:color="auto"/>
            </w:tcBorders>
            <w:shd w:val="clear" w:color="auto" w:fill="auto"/>
            <w:noWrap/>
            <w:vAlign w:val="bottom"/>
          </w:tcPr>
          <w:p w14:paraId="02D93AA3" w14:textId="77777777" w:rsidR="00F9168E" w:rsidRDefault="00F9168E" w:rsidP="00DC560C">
            <w:pPr>
              <w:jc w:val="center"/>
              <w:rPr>
                <w:rFonts w:cs="Calibri"/>
                <w:color w:val="000000"/>
              </w:rPr>
            </w:pPr>
            <w:r>
              <w:rPr>
                <w:rFonts w:cs="Calibri"/>
                <w:color w:val="000000"/>
              </w:rPr>
              <w:t>3</w:t>
            </w:r>
          </w:p>
          <w:p w14:paraId="62AB2E1E" w14:textId="77777777" w:rsidR="00F9168E" w:rsidRPr="00E91E3F" w:rsidRDefault="00F9168E" w:rsidP="00DC560C">
            <w:pPr>
              <w:jc w:val="center"/>
              <w:rPr>
                <w:rFonts w:cs="Calibri"/>
                <w:color w:val="000000"/>
              </w:rPr>
            </w:pPr>
          </w:p>
        </w:tc>
        <w:tc>
          <w:tcPr>
            <w:tcW w:w="1137" w:type="dxa"/>
            <w:tcBorders>
              <w:top w:val="nil"/>
              <w:left w:val="nil"/>
              <w:bottom w:val="single" w:sz="4" w:space="0" w:color="auto"/>
              <w:right w:val="single" w:sz="4" w:space="0" w:color="auto"/>
            </w:tcBorders>
          </w:tcPr>
          <w:p w14:paraId="5C1529DD" w14:textId="77777777" w:rsidR="00F9168E" w:rsidRPr="00E91E3F" w:rsidRDefault="00F9168E" w:rsidP="00DC560C">
            <w:pPr>
              <w:jc w:val="center"/>
              <w:rPr>
                <w:rFonts w:cs="Calibri"/>
                <w:color w:val="000000"/>
              </w:rPr>
            </w:pPr>
            <w:r>
              <w:rPr>
                <w:rFonts w:cs="Calibri"/>
                <w:color w:val="000000"/>
              </w:rPr>
              <w:t>2</w:t>
            </w:r>
          </w:p>
        </w:tc>
        <w:tc>
          <w:tcPr>
            <w:tcW w:w="1227" w:type="dxa"/>
            <w:tcBorders>
              <w:top w:val="nil"/>
              <w:left w:val="nil"/>
              <w:bottom w:val="single" w:sz="4" w:space="0" w:color="auto"/>
              <w:right w:val="single" w:sz="4" w:space="0" w:color="auto"/>
            </w:tcBorders>
          </w:tcPr>
          <w:p w14:paraId="32F3E285" w14:textId="77777777" w:rsidR="00F9168E" w:rsidRPr="00E91E3F" w:rsidRDefault="00F9168E" w:rsidP="00DC560C">
            <w:pPr>
              <w:jc w:val="center"/>
              <w:rPr>
                <w:rFonts w:cs="Calibri"/>
                <w:color w:val="000000"/>
              </w:rPr>
            </w:pPr>
          </w:p>
        </w:tc>
        <w:tc>
          <w:tcPr>
            <w:tcW w:w="1227" w:type="dxa"/>
            <w:tcBorders>
              <w:top w:val="nil"/>
              <w:left w:val="nil"/>
              <w:bottom w:val="single" w:sz="4" w:space="0" w:color="auto"/>
              <w:right w:val="single" w:sz="4" w:space="0" w:color="auto"/>
            </w:tcBorders>
          </w:tcPr>
          <w:p w14:paraId="5145DCFC" w14:textId="77777777" w:rsidR="00F9168E" w:rsidRPr="00E91E3F" w:rsidRDefault="00F9168E" w:rsidP="00DC560C">
            <w:pPr>
              <w:jc w:val="center"/>
              <w:rPr>
                <w:rFonts w:cs="Calibri"/>
                <w:color w:val="000000"/>
              </w:rPr>
            </w:pPr>
            <w:r>
              <w:rPr>
                <w:rFonts w:cs="Calibri"/>
                <w:color w:val="000000"/>
              </w:rPr>
              <w:t>2</w:t>
            </w:r>
          </w:p>
        </w:tc>
        <w:tc>
          <w:tcPr>
            <w:tcW w:w="1227" w:type="dxa"/>
            <w:tcBorders>
              <w:top w:val="nil"/>
              <w:left w:val="nil"/>
              <w:bottom w:val="single" w:sz="4" w:space="0" w:color="auto"/>
              <w:right w:val="single" w:sz="4" w:space="0" w:color="auto"/>
            </w:tcBorders>
          </w:tcPr>
          <w:p w14:paraId="003B9321" w14:textId="77777777" w:rsidR="00F9168E" w:rsidRPr="00E91E3F" w:rsidRDefault="00F9168E" w:rsidP="00DC560C">
            <w:pPr>
              <w:jc w:val="center"/>
              <w:rPr>
                <w:rFonts w:cs="Calibri"/>
                <w:color w:val="000000"/>
              </w:rPr>
            </w:pPr>
            <w:r>
              <w:rPr>
                <w:rFonts w:cs="Calibri"/>
                <w:color w:val="000000"/>
              </w:rPr>
              <w:t>1</w:t>
            </w:r>
          </w:p>
        </w:tc>
        <w:tc>
          <w:tcPr>
            <w:tcW w:w="1702" w:type="dxa"/>
            <w:tcBorders>
              <w:top w:val="nil"/>
              <w:left w:val="nil"/>
              <w:bottom w:val="single" w:sz="4" w:space="0" w:color="auto"/>
              <w:right w:val="single" w:sz="4" w:space="0" w:color="auto"/>
            </w:tcBorders>
          </w:tcPr>
          <w:p w14:paraId="08881BD4" w14:textId="77777777" w:rsidR="00F9168E" w:rsidRPr="001D3C60" w:rsidRDefault="00F9168E" w:rsidP="00DC560C">
            <w:pPr>
              <w:jc w:val="center"/>
              <w:rPr>
                <w:rFonts w:cs="Calibri"/>
                <w:b/>
                <w:bCs/>
                <w:color w:val="000000"/>
              </w:rPr>
            </w:pPr>
            <w:r w:rsidRPr="001D3C60">
              <w:rPr>
                <w:rFonts w:cs="Calibri"/>
                <w:b/>
                <w:bCs/>
                <w:color w:val="000000"/>
              </w:rPr>
              <w:t>66%</w:t>
            </w:r>
          </w:p>
        </w:tc>
      </w:tr>
      <w:tr w:rsidR="00F9168E" w:rsidRPr="00E91E3F" w14:paraId="27A45BBF" w14:textId="77777777" w:rsidTr="00DC560C">
        <w:trPr>
          <w:trHeight w:val="569"/>
        </w:trPr>
        <w:tc>
          <w:tcPr>
            <w:tcW w:w="2085" w:type="dxa"/>
            <w:tcBorders>
              <w:top w:val="nil"/>
              <w:left w:val="single" w:sz="4" w:space="0" w:color="auto"/>
              <w:bottom w:val="single" w:sz="4" w:space="0" w:color="auto"/>
              <w:right w:val="single" w:sz="4" w:space="0" w:color="auto"/>
            </w:tcBorders>
            <w:shd w:val="clear" w:color="auto" w:fill="auto"/>
            <w:noWrap/>
          </w:tcPr>
          <w:p w14:paraId="68060B45" w14:textId="77777777" w:rsidR="00F9168E" w:rsidRPr="00E91E3F" w:rsidRDefault="00F9168E" w:rsidP="00DC560C">
            <w:pPr>
              <w:rPr>
                <w:rFonts w:cs="Calibri"/>
                <w:color w:val="000000"/>
              </w:rPr>
            </w:pPr>
            <w:r w:rsidRPr="00E91E3F">
              <w:rPr>
                <w:rFonts w:cs="Calibri"/>
                <w:color w:val="000000"/>
              </w:rPr>
              <w:t>Hogeschool van Arnhem en Nijmegen</w:t>
            </w:r>
          </w:p>
        </w:tc>
        <w:tc>
          <w:tcPr>
            <w:tcW w:w="1031" w:type="dxa"/>
            <w:tcBorders>
              <w:top w:val="nil"/>
              <w:left w:val="nil"/>
              <w:bottom w:val="single" w:sz="4" w:space="0" w:color="auto"/>
              <w:right w:val="single" w:sz="4" w:space="0" w:color="auto"/>
            </w:tcBorders>
            <w:shd w:val="clear" w:color="auto" w:fill="auto"/>
            <w:noWrap/>
            <w:vAlign w:val="bottom"/>
          </w:tcPr>
          <w:p w14:paraId="4AEB36A6" w14:textId="77777777" w:rsidR="00F9168E" w:rsidRPr="0074215B" w:rsidRDefault="00F9168E" w:rsidP="00DC560C">
            <w:pPr>
              <w:jc w:val="center"/>
              <w:rPr>
                <w:rFonts w:cs="Calibri"/>
                <w:b/>
                <w:bCs/>
                <w:color w:val="000000"/>
              </w:rPr>
            </w:pPr>
            <w:r w:rsidRPr="0074215B">
              <w:rPr>
                <w:rFonts w:cs="Calibri"/>
                <w:b/>
                <w:bCs/>
                <w:color w:val="000000"/>
              </w:rPr>
              <w:t>9</w:t>
            </w:r>
          </w:p>
          <w:p w14:paraId="3C9C5D50" w14:textId="77777777" w:rsidR="00F9168E" w:rsidRPr="0074215B" w:rsidRDefault="00F9168E" w:rsidP="00DC560C">
            <w:pPr>
              <w:jc w:val="center"/>
              <w:rPr>
                <w:rFonts w:cs="Calibri"/>
                <w:b/>
                <w:bCs/>
                <w:color w:val="000000"/>
              </w:rPr>
            </w:pPr>
          </w:p>
        </w:tc>
        <w:tc>
          <w:tcPr>
            <w:tcW w:w="1185" w:type="dxa"/>
            <w:tcBorders>
              <w:top w:val="nil"/>
              <w:left w:val="nil"/>
              <w:bottom w:val="single" w:sz="4" w:space="0" w:color="auto"/>
              <w:right w:val="single" w:sz="4" w:space="0" w:color="auto"/>
            </w:tcBorders>
            <w:shd w:val="clear" w:color="auto" w:fill="auto"/>
            <w:noWrap/>
            <w:vAlign w:val="bottom"/>
          </w:tcPr>
          <w:p w14:paraId="55B4AC30" w14:textId="77777777" w:rsidR="00F9168E" w:rsidRDefault="00F9168E" w:rsidP="00DC560C">
            <w:pPr>
              <w:jc w:val="center"/>
              <w:rPr>
                <w:rFonts w:cs="Calibri"/>
                <w:color w:val="000000"/>
              </w:rPr>
            </w:pPr>
            <w:r>
              <w:rPr>
                <w:rFonts w:cs="Calibri"/>
                <w:color w:val="000000"/>
              </w:rPr>
              <w:t>9</w:t>
            </w:r>
          </w:p>
          <w:p w14:paraId="0F3E9D62" w14:textId="77777777" w:rsidR="00F9168E" w:rsidRPr="00E91E3F" w:rsidRDefault="00F9168E" w:rsidP="00DC560C">
            <w:pPr>
              <w:jc w:val="center"/>
              <w:rPr>
                <w:rFonts w:cs="Calibri"/>
                <w:color w:val="000000"/>
              </w:rPr>
            </w:pPr>
          </w:p>
        </w:tc>
        <w:tc>
          <w:tcPr>
            <w:tcW w:w="1137" w:type="dxa"/>
            <w:tcBorders>
              <w:top w:val="nil"/>
              <w:left w:val="nil"/>
              <w:bottom w:val="single" w:sz="4" w:space="0" w:color="auto"/>
              <w:right w:val="single" w:sz="4" w:space="0" w:color="auto"/>
            </w:tcBorders>
          </w:tcPr>
          <w:p w14:paraId="70287A50" w14:textId="77777777" w:rsidR="00F9168E" w:rsidRPr="00E91E3F" w:rsidRDefault="00F9168E" w:rsidP="00DC560C">
            <w:pPr>
              <w:jc w:val="center"/>
              <w:rPr>
                <w:rFonts w:cs="Calibri"/>
                <w:color w:val="000000"/>
              </w:rPr>
            </w:pPr>
            <w:r>
              <w:rPr>
                <w:rFonts w:cs="Calibri"/>
                <w:color w:val="000000"/>
              </w:rPr>
              <w:t>8</w:t>
            </w:r>
          </w:p>
        </w:tc>
        <w:tc>
          <w:tcPr>
            <w:tcW w:w="1227" w:type="dxa"/>
            <w:tcBorders>
              <w:top w:val="nil"/>
              <w:left w:val="nil"/>
              <w:bottom w:val="single" w:sz="4" w:space="0" w:color="auto"/>
              <w:right w:val="single" w:sz="4" w:space="0" w:color="auto"/>
            </w:tcBorders>
          </w:tcPr>
          <w:p w14:paraId="5BE9345D" w14:textId="77777777" w:rsidR="00F9168E" w:rsidRPr="00E91E3F" w:rsidRDefault="00F9168E" w:rsidP="00DC560C">
            <w:pPr>
              <w:jc w:val="center"/>
              <w:rPr>
                <w:rFonts w:cs="Calibri"/>
                <w:color w:val="000000"/>
              </w:rPr>
            </w:pPr>
            <w:r>
              <w:rPr>
                <w:rFonts w:cs="Calibri"/>
                <w:color w:val="000000"/>
              </w:rPr>
              <w:t>8</w:t>
            </w:r>
          </w:p>
        </w:tc>
        <w:tc>
          <w:tcPr>
            <w:tcW w:w="1227" w:type="dxa"/>
            <w:tcBorders>
              <w:top w:val="nil"/>
              <w:left w:val="nil"/>
              <w:bottom w:val="single" w:sz="4" w:space="0" w:color="auto"/>
              <w:right w:val="single" w:sz="4" w:space="0" w:color="auto"/>
            </w:tcBorders>
          </w:tcPr>
          <w:p w14:paraId="1C8AC3CE" w14:textId="77777777" w:rsidR="00F9168E" w:rsidRPr="00E91E3F" w:rsidRDefault="00F9168E" w:rsidP="00DC560C">
            <w:pPr>
              <w:jc w:val="center"/>
              <w:rPr>
                <w:rFonts w:cs="Calibri"/>
                <w:color w:val="000000"/>
              </w:rPr>
            </w:pPr>
            <w:r>
              <w:rPr>
                <w:rFonts w:cs="Calibri"/>
                <w:color w:val="000000"/>
              </w:rPr>
              <w:t>1</w:t>
            </w:r>
          </w:p>
        </w:tc>
        <w:tc>
          <w:tcPr>
            <w:tcW w:w="1227" w:type="dxa"/>
            <w:tcBorders>
              <w:top w:val="nil"/>
              <w:left w:val="nil"/>
              <w:bottom w:val="single" w:sz="4" w:space="0" w:color="auto"/>
              <w:right w:val="single" w:sz="4" w:space="0" w:color="auto"/>
            </w:tcBorders>
          </w:tcPr>
          <w:p w14:paraId="12867E85" w14:textId="77777777" w:rsidR="00F9168E" w:rsidRPr="00E91E3F" w:rsidRDefault="00F9168E" w:rsidP="00DC560C">
            <w:pPr>
              <w:jc w:val="center"/>
              <w:rPr>
                <w:rFonts w:cs="Calibri"/>
                <w:color w:val="000000"/>
              </w:rPr>
            </w:pPr>
          </w:p>
        </w:tc>
        <w:tc>
          <w:tcPr>
            <w:tcW w:w="1702" w:type="dxa"/>
            <w:tcBorders>
              <w:top w:val="nil"/>
              <w:left w:val="nil"/>
              <w:bottom w:val="single" w:sz="4" w:space="0" w:color="auto"/>
              <w:right w:val="single" w:sz="4" w:space="0" w:color="auto"/>
            </w:tcBorders>
          </w:tcPr>
          <w:p w14:paraId="4CB06F22" w14:textId="77777777" w:rsidR="00F9168E" w:rsidRPr="001D3C60" w:rsidRDefault="00F9168E" w:rsidP="00DC560C">
            <w:pPr>
              <w:jc w:val="center"/>
              <w:rPr>
                <w:rFonts w:cs="Calibri"/>
                <w:b/>
                <w:bCs/>
                <w:color w:val="000000"/>
              </w:rPr>
            </w:pPr>
            <w:r w:rsidRPr="001D3C60">
              <w:rPr>
                <w:rFonts w:cs="Calibri"/>
                <w:b/>
                <w:bCs/>
                <w:color w:val="000000"/>
              </w:rPr>
              <w:t>100%</w:t>
            </w:r>
          </w:p>
        </w:tc>
      </w:tr>
      <w:tr w:rsidR="00F9168E" w:rsidRPr="00E91E3F" w14:paraId="48206826" w14:textId="77777777" w:rsidTr="00DC560C">
        <w:trPr>
          <w:trHeight w:val="290"/>
        </w:trPr>
        <w:tc>
          <w:tcPr>
            <w:tcW w:w="2085" w:type="dxa"/>
            <w:tcBorders>
              <w:top w:val="nil"/>
              <w:left w:val="single" w:sz="4" w:space="0" w:color="auto"/>
              <w:bottom w:val="single" w:sz="4" w:space="0" w:color="auto"/>
              <w:right w:val="single" w:sz="4" w:space="0" w:color="auto"/>
            </w:tcBorders>
            <w:shd w:val="clear" w:color="auto" w:fill="auto"/>
            <w:noWrap/>
          </w:tcPr>
          <w:p w14:paraId="6760738B" w14:textId="77777777" w:rsidR="00F9168E" w:rsidRPr="00E91E3F" w:rsidRDefault="00F9168E" w:rsidP="00DC560C">
            <w:pPr>
              <w:rPr>
                <w:rFonts w:cs="Calibri"/>
                <w:color w:val="000000"/>
              </w:rPr>
            </w:pPr>
            <w:r w:rsidRPr="00E91E3F">
              <w:rPr>
                <w:rFonts w:cs="Calibri"/>
                <w:color w:val="000000"/>
              </w:rPr>
              <w:t>NHL Stenden Hogeschool, Emmen</w:t>
            </w:r>
          </w:p>
        </w:tc>
        <w:tc>
          <w:tcPr>
            <w:tcW w:w="1031" w:type="dxa"/>
            <w:tcBorders>
              <w:top w:val="nil"/>
              <w:left w:val="nil"/>
              <w:bottom w:val="single" w:sz="4" w:space="0" w:color="auto"/>
              <w:right w:val="single" w:sz="4" w:space="0" w:color="auto"/>
            </w:tcBorders>
            <w:shd w:val="clear" w:color="auto" w:fill="auto"/>
            <w:noWrap/>
            <w:vAlign w:val="bottom"/>
          </w:tcPr>
          <w:p w14:paraId="7A3D8E6F" w14:textId="77777777" w:rsidR="00F9168E" w:rsidRPr="0074215B" w:rsidRDefault="00F9168E" w:rsidP="00DC560C">
            <w:pPr>
              <w:jc w:val="center"/>
              <w:rPr>
                <w:rFonts w:cs="Calibri"/>
                <w:b/>
                <w:bCs/>
                <w:color w:val="000000"/>
              </w:rPr>
            </w:pPr>
            <w:r w:rsidRPr="0074215B">
              <w:rPr>
                <w:rFonts w:cs="Calibri"/>
                <w:b/>
                <w:bCs/>
                <w:color w:val="000000"/>
              </w:rPr>
              <w:t>4</w:t>
            </w:r>
          </w:p>
          <w:p w14:paraId="268E2A97" w14:textId="77777777" w:rsidR="00F9168E" w:rsidRPr="0074215B" w:rsidRDefault="00F9168E" w:rsidP="00DC560C">
            <w:pPr>
              <w:jc w:val="center"/>
              <w:rPr>
                <w:rFonts w:cs="Calibri"/>
                <w:b/>
                <w:bCs/>
                <w:color w:val="000000"/>
              </w:rPr>
            </w:pPr>
          </w:p>
        </w:tc>
        <w:tc>
          <w:tcPr>
            <w:tcW w:w="1185" w:type="dxa"/>
            <w:tcBorders>
              <w:top w:val="nil"/>
              <w:left w:val="nil"/>
              <w:bottom w:val="single" w:sz="4" w:space="0" w:color="auto"/>
              <w:right w:val="single" w:sz="4" w:space="0" w:color="auto"/>
            </w:tcBorders>
            <w:shd w:val="clear" w:color="auto" w:fill="auto"/>
            <w:noWrap/>
            <w:vAlign w:val="bottom"/>
          </w:tcPr>
          <w:p w14:paraId="3704BCD8" w14:textId="77777777" w:rsidR="00F9168E" w:rsidRDefault="00F9168E" w:rsidP="00DC560C">
            <w:pPr>
              <w:jc w:val="center"/>
              <w:rPr>
                <w:rFonts w:cs="Calibri"/>
                <w:color w:val="000000"/>
              </w:rPr>
            </w:pPr>
            <w:r>
              <w:rPr>
                <w:rFonts w:cs="Calibri"/>
                <w:color w:val="000000"/>
              </w:rPr>
              <w:t>4</w:t>
            </w:r>
          </w:p>
          <w:p w14:paraId="4BCD8A14" w14:textId="77777777" w:rsidR="00F9168E" w:rsidRPr="00E91E3F" w:rsidRDefault="00F9168E" w:rsidP="00DC560C">
            <w:pPr>
              <w:jc w:val="center"/>
              <w:rPr>
                <w:rFonts w:cs="Calibri"/>
                <w:color w:val="000000"/>
              </w:rPr>
            </w:pPr>
          </w:p>
        </w:tc>
        <w:tc>
          <w:tcPr>
            <w:tcW w:w="1137" w:type="dxa"/>
            <w:tcBorders>
              <w:top w:val="nil"/>
              <w:left w:val="nil"/>
              <w:bottom w:val="single" w:sz="4" w:space="0" w:color="auto"/>
              <w:right w:val="single" w:sz="4" w:space="0" w:color="auto"/>
            </w:tcBorders>
          </w:tcPr>
          <w:p w14:paraId="2736F26A" w14:textId="77777777" w:rsidR="00F9168E" w:rsidRPr="00E91E3F" w:rsidRDefault="00F9168E" w:rsidP="00DC560C">
            <w:pPr>
              <w:jc w:val="center"/>
              <w:rPr>
                <w:rFonts w:cs="Calibri"/>
                <w:color w:val="000000"/>
              </w:rPr>
            </w:pPr>
            <w:r>
              <w:rPr>
                <w:rFonts w:cs="Calibri"/>
                <w:color w:val="000000"/>
              </w:rPr>
              <w:t>2</w:t>
            </w:r>
          </w:p>
        </w:tc>
        <w:tc>
          <w:tcPr>
            <w:tcW w:w="1227" w:type="dxa"/>
            <w:tcBorders>
              <w:top w:val="nil"/>
              <w:left w:val="nil"/>
              <w:bottom w:val="single" w:sz="4" w:space="0" w:color="auto"/>
              <w:right w:val="single" w:sz="4" w:space="0" w:color="auto"/>
            </w:tcBorders>
          </w:tcPr>
          <w:p w14:paraId="01FE9B7D" w14:textId="77777777" w:rsidR="00F9168E" w:rsidRPr="00E91E3F" w:rsidRDefault="00F9168E" w:rsidP="00DC560C">
            <w:pPr>
              <w:jc w:val="center"/>
              <w:rPr>
                <w:rFonts w:cs="Calibri"/>
                <w:color w:val="000000"/>
              </w:rPr>
            </w:pPr>
            <w:r>
              <w:rPr>
                <w:rFonts w:cs="Calibri"/>
                <w:color w:val="000000"/>
              </w:rPr>
              <w:t>2</w:t>
            </w:r>
          </w:p>
        </w:tc>
        <w:tc>
          <w:tcPr>
            <w:tcW w:w="1227" w:type="dxa"/>
            <w:tcBorders>
              <w:top w:val="nil"/>
              <w:left w:val="nil"/>
              <w:bottom w:val="single" w:sz="4" w:space="0" w:color="auto"/>
              <w:right w:val="single" w:sz="4" w:space="0" w:color="auto"/>
            </w:tcBorders>
          </w:tcPr>
          <w:p w14:paraId="1F9FA8C2" w14:textId="77777777" w:rsidR="00F9168E" w:rsidRPr="00E91E3F" w:rsidRDefault="00F9168E" w:rsidP="00DC560C">
            <w:pPr>
              <w:jc w:val="center"/>
              <w:rPr>
                <w:rFonts w:cs="Calibri"/>
                <w:color w:val="000000"/>
              </w:rPr>
            </w:pPr>
          </w:p>
        </w:tc>
        <w:tc>
          <w:tcPr>
            <w:tcW w:w="1227" w:type="dxa"/>
            <w:tcBorders>
              <w:top w:val="nil"/>
              <w:left w:val="nil"/>
              <w:bottom w:val="single" w:sz="4" w:space="0" w:color="auto"/>
              <w:right w:val="single" w:sz="4" w:space="0" w:color="auto"/>
            </w:tcBorders>
          </w:tcPr>
          <w:p w14:paraId="4B19E39C" w14:textId="77777777" w:rsidR="00F9168E" w:rsidRPr="00E91E3F" w:rsidRDefault="00F9168E" w:rsidP="00DC560C">
            <w:pPr>
              <w:jc w:val="center"/>
              <w:rPr>
                <w:rFonts w:cs="Calibri"/>
                <w:color w:val="000000"/>
              </w:rPr>
            </w:pPr>
            <w:r>
              <w:rPr>
                <w:rFonts w:cs="Calibri"/>
                <w:color w:val="000000"/>
              </w:rPr>
              <w:t>2</w:t>
            </w:r>
          </w:p>
        </w:tc>
        <w:tc>
          <w:tcPr>
            <w:tcW w:w="1702" w:type="dxa"/>
            <w:tcBorders>
              <w:top w:val="nil"/>
              <w:left w:val="nil"/>
              <w:bottom w:val="single" w:sz="4" w:space="0" w:color="auto"/>
              <w:right w:val="single" w:sz="4" w:space="0" w:color="auto"/>
            </w:tcBorders>
          </w:tcPr>
          <w:p w14:paraId="3B3DACF1" w14:textId="77777777" w:rsidR="00F9168E" w:rsidRPr="001D3C60" w:rsidRDefault="00F9168E" w:rsidP="00DC560C">
            <w:pPr>
              <w:jc w:val="center"/>
              <w:rPr>
                <w:rFonts w:cs="Calibri"/>
                <w:b/>
                <w:bCs/>
                <w:color w:val="000000"/>
              </w:rPr>
            </w:pPr>
            <w:r w:rsidRPr="001D3C60">
              <w:rPr>
                <w:rFonts w:cs="Calibri"/>
                <w:b/>
                <w:bCs/>
                <w:color w:val="000000"/>
              </w:rPr>
              <w:t>50%</w:t>
            </w:r>
          </w:p>
        </w:tc>
      </w:tr>
      <w:tr w:rsidR="00F9168E" w:rsidRPr="00E91E3F" w14:paraId="0F561F29" w14:textId="77777777" w:rsidTr="00DC560C">
        <w:trPr>
          <w:trHeight w:val="290"/>
        </w:trPr>
        <w:tc>
          <w:tcPr>
            <w:tcW w:w="2085" w:type="dxa"/>
            <w:tcBorders>
              <w:top w:val="nil"/>
              <w:left w:val="single" w:sz="4" w:space="0" w:color="auto"/>
              <w:bottom w:val="single" w:sz="4" w:space="0" w:color="auto"/>
              <w:right w:val="single" w:sz="4" w:space="0" w:color="auto"/>
            </w:tcBorders>
            <w:shd w:val="clear" w:color="auto" w:fill="auto"/>
            <w:noWrap/>
          </w:tcPr>
          <w:p w14:paraId="1E486867" w14:textId="77777777" w:rsidR="00F9168E" w:rsidRPr="00E91E3F" w:rsidRDefault="00F9168E" w:rsidP="00DC560C">
            <w:pPr>
              <w:rPr>
                <w:rFonts w:cs="Calibri"/>
                <w:color w:val="000000"/>
              </w:rPr>
            </w:pPr>
            <w:r w:rsidRPr="00E91E3F">
              <w:rPr>
                <w:rFonts w:cs="Calibri"/>
                <w:color w:val="000000"/>
              </w:rPr>
              <w:t xml:space="preserve">NHL Stenden Hogeschool / Van Hall </w:t>
            </w:r>
            <w:proofErr w:type="spellStart"/>
            <w:r w:rsidRPr="00E91E3F">
              <w:rPr>
                <w:rFonts w:cs="Calibri"/>
                <w:color w:val="000000"/>
              </w:rPr>
              <w:t>Larenstein</w:t>
            </w:r>
            <w:proofErr w:type="spellEnd"/>
            <w:r w:rsidRPr="00E91E3F">
              <w:rPr>
                <w:rFonts w:cs="Calibri"/>
                <w:color w:val="000000"/>
              </w:rPr>
              <w:t>, Leeuwarden</w:t>
            </w:r>
          </w:p>
        </w:tc>
        <w:tc>
          <w:tcPr>
            <w:tcW w:w="1031" w:type="dxa"/>
            <w:tcBorders>
              <w:top w:val="nil"/>
              <w:left w:val="nil"/>
              <w:bottom w:val="single" w:sz="4" w:space="0" w:color="auto"/>
              <w:right w:val="single" w:sz="4" w:space="0" w:color="auto"/>
            </w:tcBorders>
            <w:shd w:val="clear" w:color="auto" w:fill="auto"/>
            <w:noWrap/>
            <w:vAlign w:val="bottom"/>
          </w:tcPr>
          <w:p w14:paraId="5AD9EECA" w14:textId="77777777" w:rsidR="00F9168E" w:rsidRPr="0074215B" w:rsidRDefault="00F9168E" w:rsidP="00DC560C">
            <w:pPr>
              <w:jc w:val="center"/>
              <w:rPr>
                <w:rFonts w:cs="Calibri"/>
                <w:b/>
                <w:bCs/>
                <w:color w:val="000000"/>
              </w:rPr>
            </w:pPr>
            <w:r w:rsidRPr="0074215B">
              <w:rPr>
                <w:rFonts w:cs="Calibri"/>
                <w:b/>
                <w:bCs/>
                <w:color w:val="000000"/>
              </w:rPr>
              <w:t>6</w:t>
            </w:r>
          </w:p>
          <w:p w14:paraId="75AA9E23" w14:textId="77777777" w:rsidR="00F9168E" w:rsidRPr="0074215B" w:rsidRDefault="00F9168E" w:rsidP="00DC560C">
            <w:pPr>
              <w:jc w:val="center"/>
              <w:rPr>
                <w:rFonts w:cs="Calibri"/>
                <w:b/>
                <w:bCs/>
                <w:color w:val="000000"/>
              </w:rPr>
            </w:pPr>
          </w:p>
          <w:p w14:paraId="2D818DFE" w14:textId="77777777" w:rsidR="00F9168E" w:rsidRPr="0074215B" w:rsidRDefault="00F9168E" w:rsidP="00DC560C">
            <w:pPr>
              <w:jc w:val="center"/>
              <w:rPr>
                <w:rFonts w:cs="Calibri"/>
                <w:b/>
                <w:bCs/>
                <w:color w:val="000000"/>
              </w:rPr>
            </w:pPr>
          </w:p>
          <w:p w14:paraId="5E3104B1" w14:textId="77777777" w:rsidR="00F9168E" w:rsidRPr="0074215B" w:rsidRDefault="00F9168E" w:rsidP="00DC560C">
            <w:pPr>
              <w:jc w:val="center"/>
              <w:rPr>
                <w:rFonts w:cs="Calibri"/>
                <w:b/>
                <w:bCs/>
                <w:color w:val="000000"/>
              </w:rPr>
            </w:pPr>
          </w:p>
        </w:tc>
        <w:tc>
          <w:tcPr>
            <w:tcW w:w="1185" w:type="dxa"/>
            <w:tcBorders>
              <w:top w:val="nil"/>
              <w:left w:val="nil"/>
              <w:bottom w:val="single" w:sz="4" w:space="0" w:color="auto"/>
              <w:right w:val="single" w:sz="4" w:space="0" w:color="auto"/>
            </w:tcBorders>
            <w:shd w:val="clear" w:color="auto" w:fill="auto"/>
            <w:noWrap/>
            <w:vAlign w:val="bottom"/>
          </w:tcPr>
          <w:p w14:paraId="198DD5B7" w14:textId="77777777" w:rsidR="00F9168E" w:rsidRDefault="00F9168E" w:rsidP="00DC560C">
            <w:pPr>
              <w:jc w:val="center"/>
              <w:rPr>
                <w:rFonts w:cs="Calibri"/>
                <w:color w:val="000000"/>
              </w:rPr>
            </w:pPr>
            <w:r>
              <w:rPr>
                <w:rFonts w:cs="Calibri"/>
                <w:color w:val="000000"/>
              </w:rPr>
              <w:t>5</w:t>
            </w:r>
          </w:p>
          <w:p w14:paraId="714C9808" w14:textId="77777777" w:rsidR="00F9168E" w:rsidRDefault="00F9168E" w:rsidP="00DC560C">
            <w:pPr>
              <w:jc w:val="center"/>
              <w:rPr>
                <w:rFonts w:cs="Calibri"/>
                <w:color w:val="000000"/>
              </w:rPr>
            </w:pPr>
          </w:p>
          <w:p w14:paraId="227160D8" w14:textId="77777777" w:rsidR="00F9168E" w:rsidRDefault="00F9168E" w:rsidP="00DC560C">
            <w:pPr>
              <w:jc w:val="center"/>
              <w:rPr>
                <w:rFonts w:cs="Calibri"/>
                <w:color w:val="000000"/>
              </w:rPr>
            </w:pPr>
          </w:p>
          <w:p w14:paraId="729D14B5" w14:textId="77777777" w:rsidR="00F9168E" w:rsidRPr="00E91E3F" w:rsidRDefault="00F9168E" w:rsidP="00DC560C">
            <w:pPr>
              <w:jc w:val="center"/>
              <w:rPr>
                <w:rFonts w:cs="Calibri"/>
                <w:color w:val="000000"/>
              </w:rPr>
            </w:pPr>
          </w:p>
        </w:tc>
        <w:tc>
          <w:tcPr>
            <w:tcW w:w="1137" w:type="dxa"/>
            <w:tcBorders>
              <w:top w:val="nil"/>
              <w:left w:val="nil"/>
              <w:bottom w:val="single" w:sz="4" w:space="0" w:color="auto"/>
              <w:right w:val="single" w:sz="4" w:space="0" w:color="auto"/>
            </w:tcBorders>
          </w:tcPr>
          <w:p w14:paraId="0F306695" w14:textId="77777777" w:rsidR="00F9168E" w:rsidRPr="00E91E3F" w:rsidRDefault="00F9168E" w:rsidP="00DC560C">
            <w:pPr>
              <w:jc w:val="center"/>
              <w:rPr>
                <w:rFonts w:cs="Calibri"/>
                <w:color w:val="000000"/>
              </w:rPr>
            </w:pPr>
            <w:r>
              <w:rPr>
                <w:rFonts w:cs="Calibri"/>
                <w:color w:val="000000"/>
              </w:rPr>
              <w:t>4</w:t>
            </w:r>
          </w:p>
        </w:tc>
        <w:tc>
          <w:tcPr>
            <w:tcW w:w="1227" w:type="dxa"/>
            <w:tcBorders>
              <w:top w:val="nil"/>
              <w:left w:val="nil"/>
              <w:bottom w:val="single" w:sz="4" w:space="0" w:color="auto"/>
              <w:right w:val="single" w:sz="4" w:space="0" w:color="auto"/>
            </w:tcBorders>
          </w:tcPr>
          <w:p w14:paraId="4EDC1B4C" w14:textId="77777777" w:rsidR="00F9168E" w:rsidRPr="00E91E3F" w:rsidRDefault="00F9168E" w:rsidP="00DC560C">
            <w:pPr>
              <w:jc w:val="center"/>
              <w:rPr>
                <w:rFonts w:cs="Calibri"/>
                <w:color w:val="000000"/>
              </w:rPr>
            </w:pPr>
            <w:r>
              <w:rPr>
                <w:rFonts w:cs="Calibri"/>
                <w:color w:val="000000"/>
              </w:rPr>
              <w:t>3</w:t>
            </w:r>
          </w:p>
        </w:tc>
        <w:tc>
          <w:tcPr>
            <w:tcW w:w="1227" w:type="dxa"/>
            <w:tcBorders>
              <w:top w:val="nil"/>
              <w:left w:val="nil"/>
              <w:bottom w:val="single" w:sz="4" w:space="0" w:color="auto"/>
              <w:right w:val="single" w:sz="4" w:space="0" w:color="auto"/>
            </w:tcBorders>
          </w:tcPr>
          <w:p w14:paraId="6D102326" w14:textId="77777777" w:rsidR="00F9168E" w:rsidRPr="00E91E3F" w:rsidRDefault="00F9168E" w:rsidP="00DC560C">
            <w:pPr>
              <w:jc w:val="center"/>
              <w:rPr>
                <w:rFonts w:cs="Calibri"/>
                <w:color w:val="000000"/>
              </w:rPr>
            </w:pPr>
            <w:r>
              <w:rPr>
                <w:rFonts w:cs="Calibri"/>
                <w:color w:val="000000"/>
              </w:rPr>
              <w:t>2</w:t>
            </w:r>
          </w:p>
        </w:tc>
        <w:tc>
          <w:tcPr>
            <w:tcW w:w="1227" w:type="dxa"/>
            <w:tcBorders>
              <w:top w:val="nil"/>
              <w:left w:val="nil"/>
              <w:bottom w:val="single" w:sz="4" w:space="0" w:color="auto"/>
              <w:right w:val="single" w:sz="4" w:space="0" w:color="auto"/>
            </w:tcBorders>
          </w:tcPr>
          <w:p w14:paraId="1F216244" w14:textId="77777777" w:rsidR="00F9168E" w:rsidRPr="00E91E3F" w:rsidRDefault="00F9168E" w:rsidP="00DC560C">
            <w:pPr>
              <w:rPr>
                <w:rFonts w:cs="Calibri"/>
                <w:color w:val="000000"/>
              </w:rPr>
            </w:pPr>
          </w:p>
        </w:tc>
        <w:tc>
          <w:tcPr>
            <w:tcW w:w="1702" w:type="dxa"/>
            <w:tcBorders>
              <w:top w:val="nil"/>
              <w:left w:val="nil"/>
              <w:bottom w:val="single" w:sz="4" w:space="0" w:color="auto"/>
              <w:right w:val="single" w:sz="4" w:space="0" w:color="auto"/>
            </w:tcBorders>
          </w:tcPr>
          <w:p w14:paraId="5EC38F1C" w14:textId="77777777" w:rsidR="00F9168E" w:rsidRPr="001D3C60" w:rsidRDefault="00F9168E" w:rsidP="00DC560C">
            <w:pPr>
              <w:jc w:val="center"/>
              <w:rPr>
                <w:rFonts w:cs="Calibri"/>
                <w:b/>
                <w:bCs/>
                <w:color w:val="000000"/>
              </w:rPr>
            </w:pPr>
            <w:r w:rsidRPr="001D3C60">
              <w:rPr>
                <w:rFonts w:cs="Calibri"/>
                <w:b/>
                <w:bCs/>
                <w:color w:val="000000"/>
              </w:rPr>
              <w:t>100%</w:t>
            </w:r>
          </w:p>
        </w:tc>
      </w:tr>
      <w:tr w:rsidR="00F9168E" w:rsidRPr="00E91E3F" w14:paraId="61127632" w14:textId="77777777" w:rsidTr="00DC560C">
        <w:trPr>
          <w:trHeight w:val="290"/>
        </w:trPr>
        <w:tc>
          <w:tcPr>
            <w:tcW w:w="2085" w:type="dxa"/>
            <w:tcBorders>
              <w:top w:val="nil"/>
              <w:left w:val="single" w:sz="4" w:space="0" w:color="auto"/>
              <w:bottom w:val="single" w:sz="4" w:space="0" w:color="auto"/>
              <w:right w:val="single" w:sz="4" w:space="0" w:color="auto"/>
            </w:tcBorders>
            <w:shd w:val="clear" w:color="auto" w:fill="auto"/>
            <w:noWrap/>
          </w:tcPr>
          <w:p w14:paraId="75F61047" w14:textId="77777777" w:rsidR="00F9168E" w:rsidRPr="00E91E3F" w:rsidRDefault="00F9168E" w:rsidP="00DC560C">
            <w:pPr>
              <w:rPr>
                <w:rFonts w:cs="Calibri"/>
                <w:color w:val="000000"/>
              </w:rPr>
            </w:pPr>
            <w:r w:rsidRPr="00E91E3F">
              <w:rPr>
                <w:rFonts w:cs="Calibri"/>
                <w:color w:val="000000"/>
              </w:rPr>
              <w:t>Zuyd Hogeschool</w:t>
            </w:r>
          </w:p>
        </w:tc>
        <w:tc>
          <w:tcPr>
            <w:tcW w:w="1031" w:type="dxa"/>
            <w:tcBorders>
              <w:top w:val="nil"/>
              <w:left w:val="nil"/>
              <w:bottom w:val="single" w:sz="4" w:space="0" w:color="auto"/>
              <w:right w:val="single" w:sz="4" w:space="0" w:color="auto"/>
            </w:tcBorders>
            <w:shd w:val="clear" w:color="auto" w:fill="auto"/>
            <w:noWrap/>
            <w:vAlign w:val="bottom"/>
          </w:tcPr>
          <w:p w14:paraId="7BDB7052" w14:textId="77777777" w:rsidR="00F9168E" w:rsidRPr="0074215B" w:rsidRDefault="00F9168E" w:rsidP="00DC560C">
            <w:pPr>
              <w:jc w:val="center"/>
              <w:rPr>
                <w:rFonts w:cs="Calibri"/>
                <w:b/>
                <w:bCs/>
                <w:color w:val="000000"/>
              </w:rPr>
            </w:pPr>
            <w:r w:rsidRPr="0074215B">
              <w:rPr>
                <w:rFonts w:cs="Calibri"/>
                <w:b/>
                <w:bCs/>
                <w:color w:val="000000"/>
              </w:rPr>
              <w:t>7</w:t>
            </w:r>
          </w:p>
        </w:tc>
        <w:tc>
          <w:tcPr>
            <w:tcW w:w="1185" w:type="dxa"/>
            <w:tcBorders>
              <w:top w:val="nil"/>
              <w:left w:val="nil"/>
              <w:bottom w:val="single" w:sz="4" w:space="0" w:color="auto"/>
              <w:right w:val="single" w:sz="4" w:space="0" w:color="auto"/>
            </w:tcBorders>
            <w:shd w:val="clear" w:color="auto" w:fill="auto"/>
            <w:noWrap/>
            <w:vAlign w:val="bottom"/>
          </w:tcPr>
          <w:p w14:paraId="2C70F5CC" w14:textId="77777777" w:rsidR="00F9168E" w:rsidRPr="00E91E3F" w:rsidRDefault="00F9168E" w:rsidP="00DC560C">
            <w:pPr>
              <w:jc w:val="center"/>
              <w:rPr>
                <w:rFonts w:cs="Calibri"/>
                <w:color w:val="000000"/>
              </w:rPr>
            </w:pPr>
            <w:r>
              <w:rPr>
                <w:rFonts w:cs="Calibri"/>
                <w:color w:val="000000"/>
              </w:rPr>
              <w:t>4</w:t>
            </w:r>
          </w:p>
        </w:tc>
        <w:tc>
          <w:tcPr>
            <w:tcW w:w="1137" w:type="dxa"/>
            <w:tcBorders>
              <w:top w:val="nil"/>
              <w:left w:val="nil"/>
              <w:bottom w:val="single" w:sz="4" w:space="0" w:color="auto"/>
              <w:right w:val="single" w:sz="4" w:space="0" w:color="auto"/>
            </w:tcBorders>
          </w:tcPr>
          <w:p w14:paraId="04925E44" w14:textId="77777777" w:rsidR="00F9168E" w:rsidRPr="00E91E3F" w:rsidRDefault="00F9168E" w:rsidP="00DC560C">
            <w:pPr>
              <w:jc w:val="center"/>
              <w:rPr>
                <w:rFonts w:cs="Calibri"/>
                <w:color w:val="000000"/>
              </w:rPr>
            </w:pPr>
            <w:r>
              <w:rPr>
                <w:rFonts w:cs="Calibri"/>
                <w:color w:val="000000"/>
              </w:rPr>
              <w:t>4</w:t>
            </w:r>
          </w:p>
        </w:tc>
        <w:tc>
          <w:tcPr>
            <w:tcW w:w="1227" w:type="dxa"/>
            <w:tcBorders>
              <w:top w:val="nil"/>
              <w:left w:val="nil"/>
              <w:bottom w:val="single" w:sz="4" w:space="0" w:color="auto"/>
              <w:right w:val="single" w:sz="4" w:space="0" w:color="auto"/>
            </w:tcBorders>
          </w:tcPr>
          <w:p w14:paraId="7E37114B" w14:textId="77777777" w:rsidR="00F9168E" w:rsidRPr="00E91E3F" w:rsidRDefault="00F9168E" w:rsidP="00DC560C">
            <w:pPr>
              <w:jc w:val="center"/>
              <w:rPr>
                <w:rFonts w:cs="Calibri"/>
                <w:color w:val="000000"/>
              </w:rPr>
            </w:pPr>
          </w:p>
        </w:tc>
        <w:tc>
          <w:tcPr>
            <w:tcW w:w="1227" w:type="dxa"/>
            <w:tcBorders>
              <w:top w:val="nil"/>
              <w:left w:val="nil"/>
              <w:bottom w:val="single" w:sz="4" w:space="0" w:color="auto"/>
              <w:right w:val="single" w:sz="4" w:space="0" w:color="auto"/>
            </w:tcBorders>
          </w:tcPr>
          <w:p w14:paraId="219F6C19" w14:textId="77777777" w:rsidR="00F9168E" w:rsidRPr="00E91E3F" w:rsidRDefault="00F9168E" w:rsidP="00DC560C">
            <w:pPr>
              <w:jc w:val="center"/>
              <w:rPr>
                <w:rFonts w:cs="Calibri"/>
                <w:color w:val="000000"/>
              </w:rPr>
            </w:pPr>
            <w:r>
              <w:rPr>
                <w:rFonts w:cs="Calibri"/>
                <w:color w:val="000000"/>
              </w:rPr>
              <w:t>4</w:t>
            </w:r>
          </w:p>
        </w:tc>
        <w:tc>
          <w:tcPr>
            <w:tcW w:w="1227" w:type="dxa"/>
            <w:tcBorders>
              <w:top w:val="nil"/>
              <w:left w:val="nil"/>
              <w:bottom w:val="single" w:sz="4" w:space="0" w:color="auto"/>
              <w:right w:val="single" w:sz="4" w:space="0" w:color="auto"/>
            </w:tcBorders>
          </w:tcPr>
          <w:p w14:paraId="7C02CCAD" w14:textId="77777777" w:rsidR="00F9168E" w:rsidRPr="00E91E3F" w:rsidRDefault="00F9168E" w:rsidP="00DC560C">
            <w:pPr>
              <w:rPr>
                <w:rFonts w:cs="Calibri"/>
                <w:color w:val="000000"/>
              </w:rPr>
            </w:pPr>
          </w:p>
        </w:tc>
        <w:tc>
          <w:tcPr>
            <w:tcW w:w="1702" w:type="dxa"/>
            <w:tcBorders>
              <w:top w:val="nil"/>
              <w:left w:val="nil"/>
              <w:bottom w:val="single" w:sz="4" w:space="0" w:color="auto"/>
              <w:right w:val="single" w:sz="4" w:space="0" w:color="auto"/>
            </w:tcBorders>
          </w:tcPr>
          <w:p w14:paraId="127301A3" w14:textId="77777777" w:rsidR="00F9168E" w:rsidRPr="001D3C60" w:rsidRDefault="00F9168E" w:rsidP="00DC560C">
            <w:pPr>
              <w:jc w:val="center"/>
              <w:rPr>
                <w:rFonts w:cs="Calibri"/>
                <w:b/>
                <w:bCs/>
                <w:color w:val="000000"/>
              </w:rPr>
            </w:pPr>
            <w:r w:rsidRPr="001D3C60">
              <w:rPr>
                <w:rFonts w:cs="Calibri"/>
                <w:b/>
                <w:bCs/>
                <w:color w:val="000000"/>
              </w:rPr>
              <w:t>100%</w:t>
            </w:r>
          </w:p>
        </w:tc>
      </w:tr>
      <w:tr w:rsidR="00F9168E" w:rsidRPr="00E91E3F" w14:paraId="2145EC90" w14:textId="77777777" w:rsidTr="00DC560C">
        <w:trPr>
          <w:trHeight w:val="290"/>
        </w:trPr>
        <w:tc>
          <w:tcPr>
            <w:tcW w:w="2085" w:type="dxa"/>
            <w:tcBorders>
              <w:top w:val="nil"/>
              <w:left w:val="single" w:sz="4" w:space="0" w:color="auto"/>
              <w:bottom w:val="single" w:sz="4" w:space="0" w:color="auto"/>
              <w:right w:val="single" w:sz="4" w:space="0" w:color="auto"/>
            </w:tcBorders>
            <w:shd w:val="clear" w:color="auto" w:fill="auto"/>
            <w:noWrap/>
          </w:tcPr>
          <w:p w14:paraId="1C4D4DE8" w14:textId="77777777" w:rsidR="00F9168E" w:rsidRPr="009461E5" w:rsidRDefault="00F9168E" w:rsidP="00DC560C">
            <w:pPr>
              <w:rPr>
                <w:rFonts w:cs="Calibri"/>
                <w:b/>
                <w:bCs/>
                <w:color w:val="000000"/>
              </w:rPr>
            </w:pPr>
            <w:r>
              <w:rPr>
                <w:rFonts w:cs="Calibri"/>
                <w:b/>
                <w:bCs/>
                <w:color w:val="000000"/>
              </w:rPr>
              <w:t>Totaal</w:t>
            </w:r>
          </w:p>
        </w:tc>
        <w:tc>
          <w:tcPr>
            <w:tcW w:w="1031" w:type="dxa"/>
            <w:tcBorders>
              <w:top w:val="nil"/>
              <w:left w:val="nil"/>
              <w:bottom w:val="single" w:sz="4" w:space="0" w:color="auto"/>
              <w:right w:val="single" w:sz="4" w:space="0" w:color="auto"/>
            </w:tcBorders>
            <w:shd w:val="clear" w:color="auto" w:fill="auto"/>
            <w:noWrap/>
            <w:vAlign w:val="bottom"/>
          </w:tcPr>
          <w:p w14:paraId="5CB28CC7" w14:textId="77777777" w:rsidR="00F9168E" w:rsidRPr="009461E5" w:rsidRDefault="00F9168E" w:rsidP="00DC560C">
            <w:pPr>
              <w:rPr>
                <w:rFonts w:cs="Calibri"/>
                <w:b/>
                <w:bCs/>
                <w:color w:val="000000"/>
              </w:rPr>
            </w:pPr>
            <w:r w:rsidRPr="009461E5">
              <w:rPr>
                <w:rFonts w:cs="Calibri"/>
                <w:b/>
                <w:bCs/>
                <w:color w:val="000000"/>
              </w:rPr>
              <w:t>11</w:t>
            </w:r>
            <w:r>
              <w:rPr>
                <w:rFonts w:cs="Calibri"/>
                <w:b/>
                <w:bCs/>
                <w:color w:val="000000"/>
              </w:rPr>
              <w:t>6</w:t>
            </w:r>
          </w:p>
        </w:tc>
        <w:tc>
          <w:tcPr>
            <w:tcW w:w="1185" w:type="dxa"/>
            <w:tcBorders>
              <w:top w:val="nil"/>
              <w:left w:val="nil"/>
              <w:bottom w:val="single" w:sz="4" w:space="0" w:color="auto"/>
              <w:right w:val="single" w:sz="4" w:space="0" w:color="auto"/>
            </w:tcBorders>
            <w:shd w:val="clear" w:color="auto" w:fill="auto"/>
            <w:noWrap/>
            <w:vAlign w:val="bottom"/>
          </w:tcPr>
          <w:p w14:paraId="48CFA3C8" w14:textId="77777777" w:rsidR="00F9168E" w:rsidRPr="009461E5" w:rsidRDefault="00F9168E" w:rsidP="00DC560C">
            <w:pPr>
              <w:rPr>
                <w:rFonts w:cs="Calibri"/>
                <w:b/>
                <w:bCs/>
                <w:color w:val="000000"/>
              </w:rPr>
            </w:pPr>
            <w:r w:rsidRPr="009461E5">
              <w:rPr>
                <w:rFonts w:cs="Calibri"/>
                <w:b/>
                <w:bCs/>
                <w:color w:val="000000"/>
              </w:rPr>
              <w:t>80</w:t>
            </w:r>
          </w:p>
        </w:tc>
        <w:tc>
          <w:tcPr>
            <w:tcW w:w="1137" w:type="dxa"/>
            <w:tcBorders>
              <w:top w:val="nil"/>
              <w:left w:val="nil"/>
              <w:bottom w:val="single" w:sz="4" w:space="0" w:color="auto"/>
              <w:right w:val="single" w:sz="4" w:space="0" w:color="auto"/>
            </w:tcBorders>
          </w:tcPr>
          <w:p w14:paraId="60CB024D" w14:textId="77777777" w:rsidR="00F9168E" w:rsidRPr="009461E5" w:rsidRDefault="00F9168E" w:rsidP="00DC560C">
            <w:pPr>
              <w:rPr>
                <w:rFonts w:cs="Calibri"/>
                <w:b/>
                <w:bCs/>
                <w:color w:val="000000"/>
              </w:rPr>
            </w:pPr>
            <w:r w:rsidRPr="009461E5">
              <w:rPr>
                <w:rFonts w:cs="Calibri"/>
                <w:b/>
                <w:bCs/>
                <w:color w:val="000000"/>
              </w:rPr>
              <w:t>65</w:t>
            </w:r>
          </w:p>
        </w:tc>
        <w:tc>
          <w:tcPr>
            <w:tcW w:w="1227" w:type="dxa"/>
            <w:tcBorders>
              <w:top w:val="nil"/>
              <w:left w:val="nil"/>
              <w:bottom w:val="single" w:sz="4" w:space="0" w:color="auto"/>
              <w:right w:val="single" w:sz="4" w:space="0" w:color="auto"/>
            </w:tcBorders>
          </w:tcPr>
          <w:p w14:paraId="67242B39" w14:textId="77777777" w:rsidR="00F9168E" w:rsidRPr="009461E5" w:rsidRDefault="00F9168E" w:rsidP="00DC560C">
            <w:pPr>
              <w:rPr>
                <w:rFonts w:cs="Calibri"/>
                <w:b/>
                <w:bCs/>
                <w:color w:val="000000"/>
              </w:rPr>
            </w:pPr>
            <w:r w:rsidRPr="009461E5">
              <w:rPr>
                <w:rFonts w:cs="Calibri"/>
                <w:b/>
                <w:bCs/>
                <w:color w:val="000000"/>
              </w:rPr>
              <w:t>35</w:t>
            </w:r>
          </w:p>
        </w:tc>
        <w:tc>
          <w:tcPr>
            <w:tcW w:w="1227" w:type="dxa"/>
            <w:tcBorders>
              <w:top w:val="nil"/>
              <w:left w:val="nil"/>
              <w:bottom w:val="single" w:sz="4" w:space="0" w:color="auto"/>
              <w:right w:val="single" w:sz="4" w:space="0" w:color="auto"/>
            </w:tcBorders>
          </w:tcPr>
          <w:p w14:paraId="719B0F15" w14:textId="77777777" w:rsidR="00F9168E" w:rsidRPr="009461E5" w:rsidRDefault="00F9168E" w:rsidP="00DC560C">
            <w:pPr>
              <w:rPr>
                <w:rFonts w:cs="Calibri"/>
                <w:b/>
                <w:bCs/>
                <w:color w:val="000000"/>
              </w:rPr>
            </w:pPr>
            <w:r>
              <w:rPr>
                <w:rFonts w:cs="Calibri"/>
                <w:b/>
                <w:bCs/>
                <w:color w:val="000000"/>
              </w:rPr>
              <w:t>21</w:t>
            </w:r>
          </w:p>
        </w:tc>
        <w:tc>
          <w:tcPr>
            <w:tcW w:w="1227" w:type="dxa"/>
            <w:tcBorders>
              <w:top w:val="nil"/>
              <w:left w:val="nil"/>
              <w:bottom w:val="single" w:sz="4" w:space="0" w:color="auto"/>
              <w:right w:val="single" w:sz="4" w:space="0" w:color="auto"/>
            </w:tcBorders>
          </w:tcPr>
          <w:p w14:paraId="649E8F9D" w14:textId="77777777" w:rsidR="00F9168E" w:rsidRPr="009461E5" w:rsidRDefault="00F9168E" w:rsidP="00DC560C">
            <w:pPr>
              <w:rPr>
                <w:rFonts w:cs="Calibri"/>
                <w:b/>
                <w:bCs/>
                <w:color w:val="000000"/>
              </w:rPr>
            </w:pPr>
            <w:r>
              <w:rPr>
                <w:rFonts w:cs="Calibri"/>
                <w:b/>
                <w:bCs/>
                <w:color w:val="000000"/>
              </w:rPr>
              <w:t>21</w:t>
            </w:r>
          </w:p>
        </w:tc>
        <w:tc>
          <w:tcPr>
            <w:tcW w:w="1702" w:type="dxa"/>
            <w:tcBorders>
              <w:top w:val="nil"/>
              <w:left w:val="nil"/>
              <w:bottom w:val="single" w:sz="4" w:space="0" w:color="auto"/>
              <w:right w:val="single" w:sz="4" w:space="0" w:color="auto"/>
            </w:tcBorders>
          </w:tcPr>
          <w:p w14:paraId="31F864F6" w14:textId="77777777" w:rsidR="00F9168E" w:rsidRDefault="00F9168E" w:rsidP="00DC560C">
            <w:pPr>
              <w:rPr>
                <w:rFonts w:cs="Calibri"/>
                <w:b/>
                <w:bCs/>
                <w:color w:val="000000"/>
              </w:rPr>
            </w:pPr>
          </w:p>
        </w:tc>
      </w:tr>
    </w:tbl>
    <w:p w14:paraId="129116D3" w14:textId="77777777" w:rsidR="00F9168E" w:rsidRDefault="00F9168E" w:rsidP="00F9168E"/>
    <w:p w14:paraId="63254D34" w14:textId="77777777" w:rsidR="00F9168E" w:rsidRDefault="00F9168E" w:rsidP="00F9168E">
      <w:r>
        <w:t xml:space="preserve">Voor de uitkomsten per gestelde vraag en de achterliggende informatie zie de volgende hoofdstukken in dit rapport. </w:t>
      </w:r>
    </w:p>
    <w:p w14:paraId="290FB8B5" w14:textId="77777777" w:rsidR="00F9168E" w:rsidRDefault="00F9168E" w:rsidP="00F9168E"/>
    <w:p w14:paraId="5B2DB20C" w14:textId="77777777" w:rsidR="00F9168E" w:rsidRDefault="00F9168E" w:rsidP="00F9168E">
      <w:r>
        <w:br w:type="page"/>
      </w:r>
    </w:p>
    <w:p w14:paraId="03145C57" w14:textId="77777777" w:rsidR="00F9168E" w:rsidRDefault="00F9168E" w:rsidP="00F9168E">
      <w:pPr>
        <w:pStyle w:val="paragraph"/>
        <w:spacing w:before="0" w:beforeAutospacing="0" w:after="0" w:afterAutospacing="0"/>
        <w:textAlignment w:val="baseline"/>
        <w:rPr>
          <w:rFonts w:ascii="Calibri" w:hAnsi="Calibri" w:cs="Calibri"/>
          <w:sz w:val="22"/>
          <w:szCs w:val="22"/>
        </w:rPr>
      </w:pPr>
    </w:p>
    <w:p w14:paraId="3F273140" w14:textId="77777777" w:rsidR="00F9168E" w:rsidRDefault="00F9168E" w:rsidP="00F9168E"/>
    <w:p w14:paraId="5D992E35" w14:textId="77777777" w:rsidR="00F9168E" w:rsidRDefault="00F9168E" w:rsidP="00F9168E">
      <w:pPr>
        <w:pStyle w:val="Kop1"/>
      </w:pPr>
      <w:bookmarkStart w:id="4" w:name="_Toc127191344"/>
      <w:r>
        <w:t>Hoofdstuk 2: Onderzoek splitsing keuzedelen gericht op hbo en keuzedelen gericht op inhoudelijke verdieping</w:t>
      </w:r>
      <w:bookmarkEnd w:id="4"/>
    </w:p>
    <w:p w14:paraId="588E7C72" w14:textId="77777777" w:rsidR="00F9168E" w:rsidRDefault="00F9168E" w:rsidP="00F9168E"/>
    <w:p w14:paraId="6D490F68" w14:textId="77777777" w:rsidR="00F9168E" w:rsidRDefault="00F9168E" w:rsidP="00F9168E">
      <w:r>
        <w:t>De ondervraagde groep studenten heeft aan kunnen geven welke keuzedelen ze hebben gevolgd. Hierin valt een tweedeling te maken:</w:t>
      </w:r>
    </w:p>
    <w:p w14:paraId="26E0FB80" w14:textId="77777777" w:rsidR="00F9168E" w:rsidRDefault="00F9168E" w:rsidP="00F9168E">
      <w:pPr>
        <w:pStyle w:val="Lijstalinea"/>
        <w:numPr>
          <w:ilvl w:val="0"/>
          <w:numId w:val="47"/>
        </w:numPr>
      </w:pPr>
      <w:r>
        <w:t>K</w:t>
      </w:r>
      <w:r w:rsidRPr="00485497">
        <w:t xml:space="preserve">euzedelen gericht op </w:t>
      </w:r>
      <w:r>
        <w:t>doorstroom naar het hbo</w:t>
      </w:r>
    </w:p>
    <w:p w14:paraId="201D1493" w14:textId="77777777" w:rsidR="00F9168E" w:rsidRDefault="00F9168E" w:rsidP="00F9168E">
      <w:pPr>
        <w:pStyle w:val="Lijstalinea"/>
        <w:numPr>
          <w:ilvl w:val="0"/>
          <w:numId w:val="47"/>
        </w:numPr>
      </w:pPr>
      <w:r>
        <w:t>K</w:t>
      </w:r>
      <w:r w:rsidRPr="00485497">
        <w:t>euzedelen gericht op inhoudelijke verdieping</w:t>
      </w:r>
      <w:r>
        <w:t xml:space="preserve"> </w:t>
      </w:r>
      <w:r w:rsidRPr="006B21B5">
        <w:rPr>
          <w:i/>
          <w:iCs/>
        </w:rPr>
        <w:t>(‘ik heb een ander keuzedeel gevolgd’</w:t>
      </w:r>
      <w:r>
        <w:t xml:space="preserve">) </w:t>
      </w:r>
    </w:p>
    <w:p w14:paraId="16AB124A" w14:textId="77777777" w:rsidR="00F9168E" w:rsidRDefault="00F9168E" w:rsidP="00F9168E"/>
    <w:p w14:paraId="3BE94DEA" w14:textId="77777777" w:rsidR="00F9168E" w:rsidRDefault="00F9168E" w:rsidP="00F9168E">
      <w:r>
        <w:t xml:space="preserve">Er is in dit onderzoek ook gekeken of het voor een succesvolle doorstroom uitmaakt welk soort keuzedeel zij hebben gevolgd. </w:t>
      </w:r>
    </w:p>
    <w:p w14:paraId="005EEA38" w14:textId="77777777" w:rsidR="00F9168E" w:rsidRPr="004126BC" w:rsidRDefault="00F9168E" w:rsidP="00F9168E">
      <w:pPr>
        <w:rPr>
          <w:b/>
          <w:bCs/>
        </w:rPr>
      </w:pPr>
    </w:p>
    <w:p w14:paraId="544C2283" w14:textId="77777777" w:rsidR="00F9168E" w:rsidRPr="006B21B5" w:rsidRDefault="00F9168E" w:rsidP="00F9168E">
      <w:pPr>
        <w:pStyle w:val="Lijstalinea"/>
        <w:numPr>
          <w:ilvl w:val="1"/>
          <w:numId w:val="47"/>
        </w:numPr>
        <w:ind w:left="426" w:hanging="426"/>
        <w:rPr>
          <w:b/>
          <w:bCs/>
        </w:rPr>
      </w:pPr>
      <w:r w:rsidRPr="006B21B5">
        <w:rPr>
          <w:b/>
          <w:bCs/>
        </w:rPr>
        <w:t>Keuzedelen gericht op doorstroom naar het hbo</w:t>
      </w:r>
    </w:p>
    <w:p w14:paraId="07D4CFF7" w14:textId="77777777" w:rsidR="00F9168E" w:rsidRDefault="00F9168E" w:rsidP="00F9168E">
      <w:pPr>
        <w:pStyle w:val="Lijstalinea"/>
        <w:numPr>
          <w:ilvl w:val="0"/>
          <w:numId w:val="51"/>
        </w:numPr>
        <w:ind w:left="284" w:hanging="284"/>
      </w:pPr>
      <w:r>
        <w:t xml:space="preserve">Van de 116 studenten die hebben meegewerkt aan het onderzoek hebben er 49 alleen de keuzedelen gericht op de doorstroom naar het hbo gevolgd. </w:t>
      </w:r>
    </w:p>
    <w:p w14:paraId="0A3AE677" w14:textId="77777777" w:rsidR="00F9168E" w:rsidRDefault="00F9168E" w:rsidP="00F9168E">
      <w:pPr>
        <w:pStyle w:val="Lijstalinea"/>
        <w:numPr>
          <w:ilvl w:val="0"/>
          <w:numId w:val="51"/>
        </w:numPr>
        <w:ind w:left="284" w:hanging="284"/>
      </w:pPr>
      <w:r>
        <w:t xml:space="preserve">Van deze 49 studenten hebben er 5 een onvoldoende gescoord. </w:t>
      </w:r>
    </w:p>
    <w:p w14:paraId="10A80B65" w14:textId="77777777" w:rsidR="00F9168E" w:rsidRDefault="00F9168E" w:rsidP="00F9168E"/>
    <w:p w14:paraId="19C9E2F5" w14:textId="77777777" w:rsidR="00F9168E" w:rsidRDefault="00F9168E" w:rsidP="00F9168E">
      <w:r>
        <w:t>Of het volgen van een keuzedeel in of meerder mate heeft bijgedragen aan de overstap naar het hbo is per keuzedeel is verschillend:</w:t>
      </w:r>
    </w:p>
    <w:p w14:paraId="71148C7F" w14:textId="77777777" w:rsidR="00F9168E" w:rsidRPr="000C7A9A" w:rsidRDefault="00F9168E" w:rsidP="00F9168E">
      <w:pPr>
        <w:pStyle w:val="Lijstalinea"/>
        <w:numPr>
          <w:ilvl w:val="0"/>
          <w:numId w:val="52"/>
        </w:numPr>
        <w:rPr>
          <w:b/>
          <w:bCs/>
          <w:color w:val="FF0000"/>
        </w:rPr>
      </w:pPr>
      <w:r w:rsidRPr="001F7714">
        <w:t>Voorbereiding hbo</w:t>
      </w:r>
      <w:r>
        <w:t xml:space="preserve">:  </w:t>
      </w:r>
      <w:r>
        <w:rPr>
          <w:b/>
          <w:bCs/>
        </w:rPr>
        <w:t>61</w:t>
      </w:r>
      <w:r w:rsidRPr="000C7A9A">
        <w:rPr>
          <w:b/>
          <w:bCs/>
        </w:rPr>
        <w:t>% eens</w:t>
      </w:r>
      <w:r>
        <w:rPr>
          <w:b/>
          <w:bCs/>
        </w:rPr>
        <w:t xml:space="preserve"> </w:t>
      </w:r>
      <w:r>
        <w:t xml:space="preserve">- </w:t>
      </w:r>
      <w:r>
        <w:rPr>
          <w:b/>
          <w:bCs/>
        </w:rPr>
        <w:t>39</w:t>
      </w:r>
      <w:r w:rsidRPr="000C7A9A">
        <w:rPr>
          <w:b/>
          <w:bCs/>
        </w:rPr>
        <w:t xml:space="preserve">% oneens </w:t>
      </w:r>
    </w:p>
    <w:p w14:paraId="3C5EC685" w14:textId="77777777" w:rsidR="00F9168E" w:rsidRDefault="00F9168E" w:rsidP="00F9168E">
      <w:pPr>
        <w:pStyle w:val="Lijstalinea"/>
        <w:numPr>
          <w:ilvl w:val="0"/>
          <w:numId w:val="52"/>
        </w:numPr>
      </w:pPr>
      <w:r w:rsidRPr="001F7714">
        <w:t>Doorstroom naar hbo laboratoriumtechniek</w:t>
      </w:r>
      <w:r>
        <w:t xml:space="preserve">: </w:t>
      </w:r>
      <w:r w:rsidRPr="000C7A9A">
        <w:rPr>
          <w:b/>
          <w:bCs/>
        </w:rPr>
        <w:t>90%</w:t>
      </w:r>
      <w:r>
        <w:rPr>
          <w:b/>
          <w:bCs/>
        </w:rPr>
        <w:t xml:space="preserve"> eens</w:t>
      </w:r>
      <w:r>
        <w:t xml:space="preserve"> - </w:t>
      </w:r>
      <w:r w:rsidRPr="000C7A9A">
        <w:rPr>
          <w:b/>
          <w:bCs/>
        </w:rPr>
        <w:t>10%</w:t>
      </w:r>
      <w:r>
        <w:rPr>
          <w:b/>
          <w:bCs/>
        </w:rPr>
        <w:t xml:space="preserve"> oneens</w:t>
      </w:r>
    </w:p>
    <w:p w14:paraId="1AF2A2D4" w14:textId="77777777" w:rsidR="00F9168E" w:rsidRPr="000C7A9A" w:rsidRDefault="00F9168E" w:rsidP="00F9168E">
      <w:pPr>
        <w:pStyle w:val="Lijstalinea"/>
        <w:numPr>
          <w:ilvl w:val="0"/>
          <w:numId w:val="52"/>
        </w:numPr>
        <w:rPr>
          <w:color w:val="FF0000"/>
        </w:rPr>
      </w:pPr>
      <w:proofErr w:type="spellStart"/>
      <w:r w:rsidRPr="001F7714">
        <w:t>Laboratoriumrekenen</w:t>
      </w:r>
      <w:proofErr w:type="spellEnd"/>
      <w:r w:rsidRPr="001F7714">
        <w:t xml:space="preserve"> en Wiskunde</w:t>
      </w:r>
      <w:r>
        <w:t xml:space="preserve">: </w:t>
      </w:r>
      <w:r w:rsidRPr="000C7A9A">
        <w:rPr>
          <w:b/>
          <w:bCs/>
        </w:rPr>
        <w:t>79% eens</w:t>
      </w:r>
      <w:r>
        <w:rPr>
          <w:b/>
          <w:bCs/>
        </w:rPr>
        <w:t xml:space="preserve"> - </w:t>
      </w:r>
      <w:r w:rsidRPr="000C7A9A">
        <w:rPr>
          <w:b/>
          <w:bCs/>
        </w:rPr>
        <w:t>21% oneens</w:t>
      </w:r>
    </w:p>
    <w:p w14:paraId="695D4F91" w14:textId="77777777" w:rsidR="00F9168E" w:rsidRDefault="00F9168E" w:rsidP="00F9168E">
      <w:pPr>
        <w:pStyle w:val="Lijstalinea"/>
        <w:numPr>
          <w:ilvl w:val="0"/>
          <w:numId w:val="52"/>
        </w:numPr>
      </w:pPr>
      <w:r w:rsidRPr="001F7714">
        <w:t>Wiskunde</w:t>
      </w:r>
      <w:r>
        <w:t xml:space="preserve"> voor techniek: </w:t>
      </w:r>
      <w:r w:rsidRPr="000C7A9A">
        <w:rPr>
          <w:b/>
          <w:bCs/>
        </w:rPr>
        <w:t>100% eens</w:t>
      </w:r>
    </w:p>
    <w:p w14:paraId="3BC2627D" w14:textId="77777777" w:rsidR="00F9168E" w:rsidRDefault="00F9168E" w:rsidP="00F9168E">
      <w:pPr>
        <w:ind w:left="360"/>
      </w:pPr>
    </w:p>
    <w:p w14:paraId="2B493612" w14:textId="77777777" w:rsidR="00F9168E" w:rsidRDefault="00F9168E" w:rsidP="00F9168E">
      <w:r>
        <w:t xml:space="preserve">Gemiddeld genomen is 79% van de studenten van mening dat het volgen van een keuzedeel heeft bijgedragen aan de overstap naar het hbo. </w:t>
      </w:r>
    </w:p>
    <w:p w14:paraId="32AC1028" w14:textId="77777777" w:rsidR="00F9168E" w:rsidRPr="001F7714" w:rsidRDefault="00F9168E" w:rsidP="00F9168E">
      <w:r>
        <w:t xml:space="preserve">Bij het keuzedeel </w:t>
      </w:r>
      <w:r w:rsidRPr="00AF2876">
        <w:rPr>
          <w:i/>
          <w:iCs/>
        </w:rPr>
        <w:t>Voorbereiding hbo</w:t>
      </w:r>
      <w:r>
        <w:t xml:space="preserve"> ligt dat percentage lager dan bij de andere keuzedelen en zijn de studenten het minder eens met de stelling dat dit keuzedeel heeft bijgedragen aan de overstap naar het hbo. </w:t>
      </w:r>
    </w:p>
    <w:p w14:paraId="0DF48A2D" w14:textId="77777777" w:rsidR="00F9168E" w:rsidRDefault="00F9168E" w:rsidP="00F9168E"/>
    <w:p w14:paraId="7965AA4C" w14:textId="77777777" w:rsidR="00F9168E" w:rsidRDefault="00F9168E" w:rsidP="00F9168E">
      <w:pPr>
        <w:ind w:left="284" w:hanging="284"/>
        <w:rPr>
          <w:i/>
          <w:iCs/>
        </w:rPr>
      </w:pPr>
      <w:r>
        <w:rPr>
          <w:i/>
          <w:iCs/>
        </w:rPr>
        <w:t xml:space="preserve">2.1a. </w:t>
      </w:r>
      <w:r w:rsidRPr="00506F42">
        <w:rPr>
          <w:i/>
          <w:iCs/>
        </w:rPr>
        <w:t>Samenhang vooropleiding en oordeel keuzedelen</w:t>
      </w:r>
    </w:p>
    <w:p w14:paraId="4C433087" w14:textId="77777777" w:rsidR="00F9168E" w:rsidRDefault="00F9168E" w:rsidP="00F9168E">
      <w:r>
        <w:t xml:space="preserve">Niet alle studenten volgden een vooropleiding Chemisch fysisch analist of Biologisch-medisch analist (zgn. DAS vooropleiding). Een kleine groep heeft een heel andere vooropleiding genoten. Er is bij dit onderzoek ook gekeken of de studenten de mbo keuzedelen beter beoordelen wanneer zij de zgn. DAS vooropleiding volgden of dat de vooropleiding van de student niet uitmaakt bij het oordeel. </w:t>
      </w:r>
    </w:p>
    <w:p w14:paraId="48A97BE4" w14:textId="77777777" w:rsidR="00F9168E" w:rsidRPr="0018702D" w:rsidRDefault="00F9168E" w:rsidP="00F9168E"/>
    <w:p w14:paraId="2902B34B" w14:textId="77777777" w:rsidR="00F9168E" w:rsidRPr="00F92EBF" w:rsidRDefault="00F9168E" w:rsidP="00F9168E">
      <w:pPr>
        <w:rPr>
          <w:i/>
          <w:iCs/>
        </w:rPr>
      </w:pPr>
      <w:r w:rsidRPr="00F92EBF">
        <w:rPr>
          <w:i/>
          <w:iCs/>
        </w:rPr>
        <w:t>2.1b. Van de 49 studenten die alleen de keuzedelen gericht op de doorstroom naar het hbo hebben gedaan zijn er 41 studenten die een vooropleiding Chemisch fysisch analist of Biologisch-medisch analist volgden.</w:t>
      </w:r>
    </w:p>
    <w:p w14:paraId="67A51970" w14:textId="77777777" w:rsidR="00F9168E" w:rsidRDefault="00F9168E" w:rsidP="00F9168E">
      <w:pPr>
        <w:pStyle w:val="Lijstalinea"/>
        <w:numPr>
          <w:ilvl w:val="0"/>
          <w:numId w:val="49"/>
        </w:numPr>
      </w:pPr>
      <w:r>
        <w:t>Van deze 41 studenten behaalden 31 studenten 50-60 studiepunten (77% ) in het eerste jaar.</w:t>
      </w:r>
      <w:r w:rsidRPr="00506F42">
        <w:t xml:space="preserve"> </w:t>
      </w:r>
      <w:r>
        <w:t xml:space="preserve"> 3 studenten behaalde 40-50 studiepunten (7,5%). 7 studenten behaalden 20-40 studiepunten (17,5%). </w:t>
      </w:r>
    </w:p>
    <w:p w14:paraId="43CDCBAF" w14:textId="77777777" w:rsidR="00F9168E" w:rsidRDefault="00F9168E" w:rsidP="00F9168E">
      <w:pPr>
        <w:pStyle w:val="Lijstalinea"/>
        <w:numPr>
          <w:ilvl w:val="0"/>
          <w:numId w:val="49"/>
        </w:numPr>
      </w:pPr>
      <w:r>
        <w:t>Van deze 41 studenten geeft gemiddeld 78% aan dat de gevolgde keuzedelen bij hebben gedragen aan de overstap naar het hbo.</w:t>
      </w:r>
    </w:p>
    <w:p w14:paraId="490BC4ED" w14:textId="77777777" w:rsidR="00F9168E" w:rsidRDefault="00F9168E" w:rsidP="00F9168E">
      <w:pPr>
        <w:pStyle w:val="Lijstalinea"/>
        <w:numPr>
          <w:ilvl w:val="0"/>
          <w:numId w:val="49"/>
        </w:numPr>
      </w:pPr>
    </w:p>
    <w:p w14:paraId="638E9575" w14:textId="77777777" w:rsidR="00F9168E" w:rsidRDefault="00F9168E" w:rsidP="00F9168E">
      <w:pPr>
        <w:pStyle w:val="Lijstalinea"/>
      </w:pPr>
    </w:p>
    <w:p w14:paraId="70088FC7" w14:textId="77777777" w:rsidR="00F9168E" w:rsidRDefault="00F9168E" w:rsidP="00F9168E">
      <w:r>
        <w:t>Maar ook hier is het per keuzedeel verschillend of het volgen van een keuzedeel heeft bijgedragen aan de overstap naar het hbo:</w:t>
      </w:r>
    </w:p>
    <w:p w14:paraId="1380C32D" w14:textId="77777777" w:rsidR="00F9168E" w:rsidRPr="000C7A9A" w:rsidRDefault="00F9168E" w:rsidP="00F9168E">
      <w:pPr>
        <w:pStyle w:val="Lijstalinea"/>
        <w:ind w:hanging="294"/>
        <w:rPr>
          <w:b/>
          <w:bCs/>
          <w:color w:val="FF0000"/>
        </w:rPr>
      </w:pPr>
      <w:r>
        <w:t xml:space="preserve">1. </w:t>
      </w:r>
      <w:r w:rsidRPr="001F7714">
        <w:t>Voorbereiding hbo</w:t>
      </w:r>
      <w:r>
        <w:t xml:space="preserve">: </w:t>
      </w:r>
      <w:r>
        <w:rPr>
          <w:b/>
          <w:bCs/>
        </w:rPr>
        <w:t>65</w:t>
      </w:r>
      <w:r w:rsidRPr="00170BDD">
        <w:rPr>
          <w:b/>
          <w:bCs/>
        </w:rPr>
        <w:t xml:space="preserve">% eens </w:t>
      </w:r>
      <w:r>
        <w:rPr>
          <w:b/>
          <w:bCs/>
        </w:rPr>
        <w:t>-</w:t>
      </w:r>
      <w:r w:rsidRPr="00170BDD">
        <w:rPr>
          <w:b/>
          <w:bCs/>
        </w:rPr>
        <w:t xml:space="preserve"> </w:t>
      </w:r>
      <w:r>
        <w:rPr>
          <w:b/>
          <w:bCs/>
        </w:rPr>
        <w:t>35</w:t>
      </w:r>
      <w:r w:rsidRPr="00170BDD">
        <w:rPr>
          <w:b/>
          <w:bCs/>
        </w:rPr>
        <w:t>% oneens</w:t>
      </w:r>
      <w:r w:rsidRPr="000C7A9A">
        <w:rPr>
          <w:b/>
          <w:bCs/>
        </w:rPr>
        <w:t xml:space="preserve"> </w:t>
      </w:r>
    </w:p>
    <w:p w14:paraId="4DCC4ED1" w14:textId="77777777" w:rsidR="00F9168E" w:rsidRDefault="00F9168E" w:rsidP="00F9168E">
      <w:pPr>
        <w:pStyle w:val="Lijstalinea"/>
        <w:ind w:hanging="294"/>
      </w:pPr>
      <w:r>
        <w:t xml:space="preserve">2. </w:t>
      </w:r>
      <w:r w:rsidRPr="001F7714">
        <w:t>Doorstroom naar hbo laboratoriumtechniek</w:t>
      </w:r>
      <w:r>
        <w:t xml:space="preserve">: </w:t>
      </w:r>
      <w:r>
        <w:rPr>
          <w:b/>
          <w:bCs/>
        </w:rPr>
        <w:t>90% eens  - 10% oneens</w:t>
      </w:r>
    </w:p>
    <w:p w14:paraId="31F88DFB" w14:textId="77777777" w:rsidR="00F9168E" w:rsidRPr="000C7A9A" w:rsidRDefault="00F9168E" w:rsidP="00F9168E">
      <w:pPr>
        <w:pStyle w:val="Lijstalinea"/>
        <w:ind w:hanging="294"/>
        <w:rPr>
          <w:color w:val="FF0000"/>
        </w:rPr>
      </w:pPr>
      <w:r>
        <w:t xml:space="preserve">3. </w:t>
      </w:r>
      <w:proofErr w:type="spellStart"/>
      <w:r w:rsidRPr="001F7714">
        <w:t>Laboratoriumrekenen</w:t>
      </w:r>
      <w:proofErr w:type="spellEnd"/>
      <w:r w:rsidRPr="001F7714">
        <w:t xml:space="preserve"> en Wiskunde</w:t>
      </w:r>
      <w:r>
        <w:t xml:space="preserve">: </w:t>
      </w:r>
      <w:r>
        <w:rPr>
          <w:b/>
          <w:bCs/>
        </w:rPr>
        <w:t>80% eens  - 10% oneens</w:t>
      </w:r>
    </w:p>
    <w:p w14:paraId="276B98CC" w14:textId="77777777" w:rsidR="00F9168E" w:rsidRDefault="00F9168E" w:rsidP="00F9168E">
      <w:pPr>
        <w:pStyle w:val="Lijstalinea"/>
        <w:ind w:hanging="294"/>
        <w:rPr>
          <w:b/>
          <w:bCs/>
        </w:rPr>
      </w:pPr>
      <w:r>
        <w:t xml:space="preserve">4. </w:t>
      </w:r>
      <w:r w:rsidRPr="001F7714">
        <w:t>Wiskunde</w:t>
      </w:r>
      <w:r>
        <w:t xml:space="preserve"> voor techniek: </w:t>
      </w:r>
      <w:r w:rsidRPr="000C7A9A">
        <w:rPr>
          <w:b/>
          <w:bCs/>
        </w:rPr>
        <w:t>100% eens</w:t>
      </w:r>
    </w:p>
    <w:p w14:paraId="65D18FF1" w14:textId="77777777" w:rsidR="00F9168E" w:rsidRDefault="00F9168E" w:rsidP="00F9168E"/>
    <w:p w14:paraId="338BF57B" w14:textId="77777777" w:rsidR="00F9168E" w:rsidRPr="00F92EBF" w:rsidRDefault="00F9168E" w:rsidP="00F9168E">
      <w:pPr>
        <w:pStyle w:val="Lijstalinea"/>
        <w:ind w:left="284" w:hanging="284"/>
        <w:rPr>
          <w:i/>
          <w:iCs/>
        </w:rPr>
      </w:pPr>
      <w:r w:rsidRPr="00F92EBF">
        <w:rPr>
          <w:i/>
          <w:iCs/>
        </w:rPr>
        <w:t>2.1c. Van de 49 studenten die alleen de keuzedelen gericht op de doorstroom naar het hbo hebben gedaan zijn er 8 studenten die een andere vooropleiding volgden.</w:t>
      </w:r>
    </w:p>
    <w:p w14:paraId="1B553CDD" w14:textId="77777777" w:rsidR="00F9168E" w:rsidRDefault="00F9168E" w:rsidP="00F9168E">
      <w:pPr>
        <w:pStyle w:val="Lijstalinea"/>
        <w:numPr>
          <w:ilvl w:val="0"/>
          <w:numId w:val="49"/>
        </w:numPr>
      </w:pPr>
      <w:r>
        <w:t>Van deze 8 studenten behaalden 7 studenten 50-60 studiepunten (88%) in het eerste jaar.</w:t>
      </w:r>
      <w:r w:rsidRPr="00506F42">
        <w:t xml:space="preserve"> </w:t>
      </w:r>
      <w:r>
        <w:t xml:space="preserve"> 1 student behaalde 20-40 studiepunten (12%). </w:t>
      </w:r>
    </w:p>
    <w:p w14:paraId="300CA135" w14:textId="77777777" w:rsidR="00F9168E" w:rsidRDefault="00F9168E" w:rsidP="00F9168E">
      <w:pPr>
        <w:pStyle w:val="Lijstalinea"/>
        <w:numPr>
          <w:ilvl w:val="0"/>
          <w:numId w:val="49"/>
        </w:numPr>
      </w:pPr>
      <w:r>
        <w:t>Van deze 8 studenten gemiddeld 50% aan dat de gevolgde keuzedelen bij hebben gedragen aan de overstap naar het hbo.</w:t>
      </w:r>
    </w:p>
    <w:p w14:paraId="6F914D8F" w14:textId="77777777" w:rsidR="00F9168E" w:rsidRDefault="00F9168E" w:rsidP="00F9168E"/>
    <w:p w14:paraId="345968F3" w14:textId="77777777" w:rsidR="00F9168E" w:rsidRDefault="00F9168E" w:rsidP="00F9168E">
      <w:r>
        <w:t>Deze 8 studenten volgende de keuzedelen Voorbereiding hbo en Wiskunde voor techniek. Maar of het volgen van een keuzedeel heeft bijgedragen aan de overstap naar het hbo is ook hier per keuzedeel is verschillend:</w:t>
      </w:r>
    </w:p>
    <w:p w14:paraId="651C11CF" w14:textId="77777777" w:rsidR="00F9168E" w:rsidRPr="000C7A9A" w:rsidRDefault="00F9168E" w:rsidP="00F9168E">
      <w:pPr>
        <w:pStyle w:val="Lijstalinea"/>
        <w:ind w:hanging="294"/>
        <w:rPr>
          <w:b/>
          <w:bCs/>
          <w:color w:val="FF0000"/>
        </w:rPr>
      </w:pPr>
      <w:r>
        <w:t xml:space="preserve">1. </w:t>
      </w:r>
      <w:r w:rsidRPr="001F7714">
        <w:t>Voorbereiding hbo</w:t>
      </w:r>
      <w:r>
        <w:t xml:space="preserve">: </w:t>
      </w:r>
      <w:r>
        <w:rPr>
          <w:b/>
          <w:bCs/>
        </w:rPr>
        <w:t>29</w:t>
      </w:r>
      <w:r w:rsidRPr="006428C2">
        <w:rPr>
          <w:b/>
          <w:bCs/>
        </w:rPr>
        <w:t>% eens -</w:t>
      </w:r>
      <w:r>
        <w:t xml:space="preserve"> </w:t>
      </w:r>
      <w:r>
        <w:rPr>
          <w:b/>
          <w:bCs/>
        </w:rPr>
        <w:t>71%</w:t>
      </w:r>
      <w:r w:rsidRPr="00170BDD">
        <w:rPr>
          <w:b/>
          <w:bCs/>
        </w:rPr>
        <w:t xml:space="preserve"> oneens</w:t>
      </w:r>
      <w:r w:rsidRPr="000C7A9A">
        <w:rPr>
          <w:b/>
          <w:bCs/>
        </w:rPr>
        <w:t xml:space="preserve"> </w:t>
      </w:r>
    </w:p>
    <w:p w14:paraId="00E422BF" w14:textId="77777777" w:rsidR="00F9168E" w:rsidRDefault="00F9168E" w:rsidP="00F9168E">
      <w:pPr>
        <w:pStyle w:val="Lijstalinea"/>
        <w:ind w:hanging="294"/>
      </w:pPr>
      <w:r>
        <w:t xml:space="preserve">2. </w:t>
      </w:r>
      <w:r w:rsidRPr="001F7714">
        <w:t>Doorstroom naar hbo laboratoriumtechniek</w:t>
      </w:r>
      <w:r>
        <w:t xml:space="preserve">: </w:t>
      </w:r>
      <w:r>
        <w:rPr>
          <w:b/>
          <w:bCs/>
        </w:rPr>
        <w:t>-</w:t>
      </w:r>
    </w:p>
    <w:p w14:paraId="4B15A61E" w14:textId="77777777" w:rsidR="00F9168E" w:rsidRPr="000C7A9A" w:rsidRDefault="00F9168E" w:rsidP="00F9168E">
      <w:pPr>
        <w:pStyle w:val="Lijstalinea"/>
        <w:ind w:hanging="294"/>
        <w:rPr>
          <w:color w:val="FF0000"/>
        </w:rPr>
      </w:pPr>
      <w:r>
        <w:t xml:space="preserve">3. </w:t>
      </w:r>
      <w:proofErr w:type="spellStart"/>
      <w:r w:rsidRPr="001F7714">
        <w:t>Laboratoriumrekenen</w:t>
      </w:r>
      <w:proofErr w:type="spellEnd"/>
      <w:r w:rsidRPr="001F7714">
        <w:t xml:space="preserve"> en Wiskunde</w:t>
      </w:r>
      <w:r>
        <w:t xml:space="preserve">: </w:t>
      </w:r>
      <w:r>
        <w:rPr>
          <w:b/>
          <w:bCs/>
        </w:rPr>
        <w:t>-</w:t>
      </w:r>
      <w:r>
        <w:t xml:space="preserve"> </w:t>
      </w:r>
    </w:p>
    <w:p w14:paraId="1892B79A" w14:textId="77777777" w:rsidR="00F9168E" w:rsidRDefault="00F9168E" w:rsidP="00F9168E">
      <w:pPr>
        <w:pStyle w:val="Lijstalinea"/>
        <w:ind w:hanging="294"/>
        <w:rPr>
          <w:b/>
          <w:bCs/>
        </w:rPr>
      </w:pPr>
      <w:r>
        <w:t xml:space="preserve">4. </w:t>
      </w:r>
      <w:r w:rsidRPr="001F7714">
        <w:t>Wiskunde</w:t>
      </w:r>
      <w:r>
        <w:t xml:space="preserve"> voor techniek: </w:t>
      </w:r>
      <w:r>
        <w:rPr>
          <w:b/>
          <w:bCs/>
        </w:rPr>
        <w:t>50</w:t>
      </w:r>
      <w:r w:rsidRPr="000C7A9A">
        <w:rPr>
          <w:b/>
          <w:bCs/>
        </w:rPr>
        <w:t>% eens</w:t>
      </w:r>
      <w:r>
        <w:rPr>
          <w:b/>
          <w:bCs/>
        </w:rPr>
        <w:t xml:space="preserve"> – 50% oneens </w:t>
      </w:r>
    </w:p>
    <w:p w14:paraId="4F9A40B2" w14:textId="77777777" w:rsidR="00F9168E" w:rsidRDefault="00F9168E" w:rsidP="00F9168E">
      <w:pPr>
        <w:pStyle w:val="Lijstalinea"/>
        <w:ind w:hanging="294"/>
        <w:rPr>
          <w:b/>
          <w:bCs/>
        </w:rPr>
      </w:pPr>
    </w:p>
    <w:p w14:paraId="6BB0DDE1" w14:textId="77777777" w:rsidR="00F9168E" w:rsidRPr="001F7714" w:rsidRDefault="00F9168E" w:rsidP="00F9168E">
      <w:r>
        <w:t xml:space="preserve">Bij het keuzedeel </w:t>
      </w:r>
      <w:r w:rsidRPr="00AF2876">
        <w:rPr>
          <w:i/>
          <w:iCs/>
        </w:rPr>
        <w:t>Voorbereiding hbo</w:t>
      </w:r>
      <w:r>
        <w:t xml:space="preserve"> ligt dat percentage ook hier lager dan bij de andere keuzedelen en zijn de studenten het minder eens met de stelling dat dit keuzedeel heeft bijgedragen aan de overstap naar het hbo. </w:t>
      </w:r>
    </w:p>
    <w:p w14:paraId="7B3CEC2F" w14:textId="77777777" w:rsidR="00F9168E" w:rsidRDefault="00F9168E" w:rsidP="00F9168E">
      <w:pPr>
        <w:pStyle w:val="Lijstalinea"/>
        <w:ind w:hanging="294"/>
        <w:rPr>
          <w:b/>
          <w:bCs/>
        </w:rPr>
      </w:pPr>
    </w:p>
    <w:p w14:paraId="6B3DB332" w14:textId="77777777" w:rsidR="00F9168E" w:rsidRPr="00F92EBF" w:rsidRDefault="00F9168E" w:rsidP="00F9168E">
      <w:pPr>
        <w:rPr>
          <w:i/>
          <w:iCs/>
        </w:rPr>
      </w:pPr>
      <w:r w:rsidRPr="00F92EBF">
        <w:rPr>
          <w:i/>
          <w:iCs/>
        </w:rPr>
        <w:t>2.1d. Conclusie</w:t>
      </w:r>
      <w:r>
        <w:rPr>
          <w:i/>
          <w:iCs/>
        </w:rPr>
        <w:t xml:space="preserve"> 2.1 </w:t>
      </w:r>
      <w:r w:rsidRPr="00F92EBF">
        <w:rPr>
          <w:i/>
          <w:iCs/>
        </w:rPr>
        <w:t>Keuzedelen gericht op doorstroom naar het hbo</w:t>
      </w:r>
    </w:p>
    <w:p w14:paraId="39106333" w14:textId="77777777" w:rsidR="00F9168E" w:rsidRDefault="00F9168E" w:rsidP="00F9168E"/>
    <w:p w14:paraId="44BA73DE" w14:textId="77777777" w:rsidR="00F9168E" w:rsidRPr="007F7D8C" w:rsidRDefault="00F9168E" w:rsidP="00F9168E">
      <w:pPr>
        <w:pStyle w:val="Lijstalinea"/>
        <w:numPr>
          <w:ilvl w:val="0"/>
          <w:numId w:val="55"/>
        </w:numPr>
        <w:ind w:left="284" w:hanging="284"/>
      </w:pPr>
      <w:r>
        <w:t>Bij de</w:t>
      </w:r>
      <w:r w:rsidRPr="00926E99">
        <w:t xml:space="preserve"> </w:t>
      </w:r>
      <w:r w:rsidRPr="00E160BF">
        <w:rPr>
          <w:u w:val="single"/>
        </w:rPr>
        <w:t>totale groep</w:t>
      </w:r>
      <w:r w:rsidRPr="00926E99">
        <w:t xml:space="preserve"> van 49 studenten die keuzedelen gericht op doorstroom naar het hbo </w:t>
      </w:r>
      <w:r w:rsidRPr="007F7D8C">
        <w:t xml:space="preserve">hebben gevolgd is gemiddeld genomen is </w:t>
      </w:r>
      <w:r w:rsidRPr="00E160BF">
        <w:rPr>
          <w:b/>
          <w:bCs/>
        </w:rPr>
        <w:t>79%</w:t>
      </w:r>
      <w:r w:rsidRPr="007F7D8C">
        <w:t xml:space="preserve"> van de studenten van mening dat het volgen van een keuzedeel heeft bijgedragen aan de overstap naar het hbo. </w:t>
      </w:r>
    </w:p>
    <w:p w14:paraId="3FFBEB68" w14:textId="77777777" w:rsidR="00F9168E" w:rsidRPr="007F7D8C" w:rsidRDefault="00F9168E" w:rsidP="00F9168E">
      <w:pPr>
        <w:ind w:left="284" w:hanging="284"/>
      </w:pPr>
    </w:p>
    <w:p w14:paraId="3E82D3DE" w14:textId="77777777" w:rsidR="00F9168E" w:rsidRPr="007F7D8C" w:rsidRDefault="00F9168E" w:rsidP="00F9168E">
      <w:pPr>
        <w:pStyle w:val="Lijstalinea"/>
        <w:numPr>
          <w:ilvl w:val="0"/>
          <w:numId w:val="55"/>
        </w:numPr>
        <w:ind w:left="284" w:hanging="284"/>
      </w:pPr>
      <w:r w:rsidRPr="007F7D8C">
        <w:t xml:space="preserve">Bij de groep van 41 studenten die een vooropleiding Chemisch fysisch analist of Biologisch-medisch analist volgde is gemiddeld </w:t>
      </w:r>
      <w:r w:rsidRPr="00E160BF">
        <w:rPr>
          <w:b/>
          <w:bCs/>
        </w:rPr>
        <w:t>78%</w:t>
      </w:r>
      <w:r w:rsidRPr="007F7D8C">
        <w:t xml:space="preserve"> van de studenten het eens dat de gevolgde keuzedelen bij hebben gedragen aan de overstap naar het hbo.</w:t>
      </w:r>
    </w:p>
    <w:p w14:paraId="3C06B262" w14:textId="77777777" w:rsidR="00F9168E" w:rsidRPr="007F7D8C" w:rsidRDefault="00F9168E" w:rsidP="00F9168E">
      <w:pPr>
        <w:ind w:left="284" w:hanging="284"/>
      </w:pPr>
    </w:p>
    <w:p w14:paraId="67F61F0F" w14:textId="77777777" w:rsidR="00F9168E" w:rsidRDefault="00F9168E" w:rsidP="00F9168E">
      <w:pPr>
        <w:pStyle w:val="Lijstalinea"/>
        <w:numPr>
          <w:ilvl w:val="0"/>
          <w:numId w:val="55"/>
        </w:numPr>
        <w:ind w:left="284" w:hanging="284"/>
      </w:pPr>
      <w:r w:rsidRPr="007F7D8C">
        <w:t>De groep van 8 studenten die alleen de keuzedelen gericht op de doorstroom naar het hbo hebben</w:t>
      </w:r>
      <w:r>
        <w:t xml:space="preserve"> gevolgd</w:t>
      </w:r>
      <w:r w:rsidRPr="007F7D8C">
        <w:t xml:space="preserve"> en die een andere vooropleiding </w:t>
      </w:r>
      <w:r>
        <w:t>hebben gedaan</w:t>
      </w:r>
      <w:r w:rsidRPr="007F7D8C">
        <w:t xml:space="preserve"> is gemiddeld </w:t>
      </w:r>
      <w:r>
        <w:rPr>
          <w:b/>
          <w:bCs/>
        </w:rPr>
        <w:t>5</w:t>
      </w:r>
      <w:r w:rsidRPr="00E160BF">
        <w:rPr>
          <w:b/>
          <w:bCs/>
        </w:rPr>
        <w:t>0%</w:t>
      </w:r>
      <w:r w:rsidRPr="007F7D8C">
        <w:t xml:space="preserve"> van de studenten het eens dat de gevolgde keuzedelen bij hebben gedragen aan de overstap naar het hbo.</w:t>
      </w:r>
    </w:p>
    <w:p w14:paraId="68126AE6" w14:textId="77777777" w:rsidR="00F9168E" w:rsidRDefault="00F9168E" w:rsidP="00F9168E"/>
    <w:p w14:paraId="259BDB57" w14:textId="77777777" w:rsidR="00F9168E" w:rsidRPr="007F7D8C" w:rsidRDefault="00F9168E" w:rsidP="00F9168E">
      <w:r w:rsidRPr="007F7D8C">
        <w:lastRenderedPageBreak/>
        <w:t>Gebaseerd op deze uitkomst lijkt het alsof de groep studenten met een andere vooropleiding van mening is dat de keuzedelen</w:t>
      </w:r>
      <w:r>
        <w:t xml:space="preserve"> gericht op de hbo doorstroom</w:t>
      </w:r>
      <w:r w:rsidRPr="007F7D8C">
        <w:t xml:space="preserve"> minder hebben bijgedragen. Er zijn echter twee kanttekeningen bij deze conclusie:</w:t>
      </w:r>
    </w:p>
    <w:p w14:paraId="673A4DA7" w14:textId="77777777" w:rsidR="00F9168E" w:rsidRPr="007F7D8C" w:rsidRDefault="00F9168E" w:rsidP="00F9168E">
      <w:pPr>
        <w:pStyle w:val="Lijstalinea"/>
        <w:numPr>
          <w:ilvl w:val="0"/>
          <w:numId w:val="53"/>
        </w:numPr>
      </w:pPr>
      <w:r w:rsidRPr="007F7D8C">
        <w:t>De groep studenten met een andere vooropleiding</w:t>
      </w:r>
      <w:r>
        <w:t xml:space="preserve"> (8)</w:t>
      </w:r>
      <w:r w:rsidRPr="007F7D8C">
        <w:t xml:space="preserve"> is veel kleiner dan de groep met DAS vooropleiding waardoor de uitkomst niet goed vergeleken kan worden.</w:t>
      </w:r>
    </w:p>
    <w:p w14:paraId="42C1F096" w14:textId="77777777" w:rsidR="00F9168E" w:rsidRPr="007F7D8C" w:rsidRDefault="00F9168E" w:rsidP="00F9168E">
      <w:pPr>
        <w:pStyle w:val="Lijstalinea"/>
        <w:numPr>
          <w:ilvl w:val="0"/>
          <w:numId w:val="53"/>
        </w:numPr>
        <w:rPr>
          <w:b/>
          <w:bCs/>
        </w:rPr>
      </w:pPr>
      <w:r w:rsidRPr="007F7D8C">
        <w:t>De groep studenten met een andere vooropleiding</w:t>
      </w:r>
      <w:r>
        <w:t xml:space="preserve"> (8)</w:t>
      </w:r>
      <w:r w:rsidRPr="007F7D8C">
        <w:t xml:space="preserve"> heeft alleen de keuzedelen </w:t>
      </w:r>
      <w:r w:rsidRPr="007F7D8C">
        <w:rPr>
          <w:i/>
          <w:iCs/>
        </w:rPr>
        <w:t>Voorbereiding hbo</w:t>
      </w:r>
      <w:r w:rsidRPr="007F7D8C">
        <w:t xml:space="preserve"> en </w:t>
      </w:r>
      <w:r w:rsidRPr="007F7D8C">
        <w:rPr>
          <w:i/>
          <w:iCs/>
        </w:rPr>
        <w:t xml:space="preserve">Wiskunde voor techniek </w:t>
      </w:r>
      <w:r w:rsidRPr="007F7D8C">
        <w:t xml:space="preserve">gedaan. Het keuzedeel </w:t>
      </w:r>
      <w:r w:rsidRPr="007F7D8C">
        <w:rPr>
          <w:i/>
          <w:iCs/>
        </w:rPr>
        <w:t>Voorbereiding hbo</w:t>
      </w:r>
      <w:r w:rsidRPr="007F7D8C">
        <w:t xml:space="preserve"> scoort bij alle studenten </w:t>
      </w:r>
      <w:r>
        <w:t>minder goed</w:t>
      </w:r>
      <w:r w:rsidRPr="007F7D8C">
        <w:t>. Deze score</w:t>
      </w:r>
      <w:r>
        <w:t xml:space="preserve"> beïnvloedt de uitkomst bij de groep studenten met een andere vooropleiding dan ook voor het grootste deel.</w:t>
      </w:r>
    </w:p>
    <w:p w14:paraId="25377A11" w14:textId="77777777" w:rsidR="00F9168E" w:rsidRDefault="00F9168E" w:rsidP="00F9168E"/>
    <w:p w14:paraId="5C52B444" w14:textId="77777777" w:rsidR="00F9168E" w:rsidRDefault="00F9168E" w:rsidP="00F9168E">
      <w:pPr>
        <w:pStyle w:val="Lijstalinea"/>
        <w:numPr>
          <w:ilvl w:val="0"/>
          <w:numId w:val="54"/>
        </w:numPr>
        <w:ind w:left="142" w:hanging="142"/>
      </w:pPr>
      <w:r>
        <w:t xml:space="preserve">Van de groep studenten (41 studenten) die de DAS vooropleidingen volgde heeft </w:t>
      </w:r>
      <w:r w:rsidRPr="00E160BF">
        <w:rPr>
          <w:b/>
          <w:bCs/>
        </w:rPr>
        <w:t>77%</w:t>
      </w:r>
      <w:r>
        <w:rPr>
          <w:b/>
          <w:bCs/>
        </w:rPr>
        <w:t xml:space="preserve"> </w:t>
      </w:r>
      <w:r>
        <w:t xml:space="preserve"> het aantal behaalde max. studiepunten (50-60) in het eerste jaar behaald.</w:t>
      </w:r>
    </w:p>
    <w:p w14:paraId="6BDA8997" w14:textId="77777777" w:rsidR="00F9168E" w:rsidRDefault="00F9168E" w:rsidP="00F9168E">
      <w:pPr>
        <w:pStyle w:val="Lijstalinea"/>
        <w:ind w:left="142"/>
      </w:pPr>
    </w:p>
    <w:p w14:paraId="39DD4D7B" w14:textId="77777777" w:rsidR="00F9168E" w:rsidRDefault="00F9168E" w:rsidP="00F9168E">
      <w:pPr>
        <w:pStyle w:val="Lijstalinea"/>
        <w:numPr>
          <w:ilvl w:val="0"/>
          <w:numId w:val="54"/>
        </w:numPr>
        <w:ind w:left="142" w:hanging="142"/>
      </w:pPr>
      <w:r>
        <w:t xml:space="preserve">Van de groep studenten (8 studenten) die een andere vooropleiding volgde heeft </w:t>
      </w:r>
      <w:r>
        <w:rPr>
          <w:b/>
          <w:bCs/>
        </w:rPr>
        <w:t>88</w:t>
      </w:r>
      <w:r w:rsidRPr="00E160BF">
        <w:rPr>
          <w:b/>
          <w:bCs/>
        </w:rPr>
        <w:t>%</w:t>
      </w:r>
      <w:r>
        <w:rPr>
          <w:b/>
          <w:bCs/>
        </w:rPr>
        <w:t xml:space="preserve"> </w:t>
      </w:r>
      <w:r>
        <w:t xml:space="preserve"> het aantal behaalde max. studiepunten (50-60) in het eerste jaar behaald.</w:t>
      </w:r>
    </w:p>
    <w:p w14:paraId="79F2499D" w14:textId="77777777" w:rsidR="00F9168E" w:rsidRDefault="00F9168E" w:rsidP="00F9168E">
      <w:pPr>
        <w:pStyle w:val="Lijstalinea"/>
        <w:ind w:left="142"/>
      </w:pPr>
    </w:p>
    <w:p w14:paraId="5EFEF562" w14:textId="77777777" w:rsidR="00F9168E" w:rsidRDefault="00F9168E" w:rsidP="00F9168E">
      <w:r>
        <w:t>Gebaseerd op deze uitkomst zou de voorzichtige conclusie kunnen zijn dat de studenten met een andere vooropleiding het zelfs iets beter doen in het 1</w:t>
      </w:r>
      <w:r w:rsidRPr="00E77813">
        <w:rPr>
          <w:vertAlign w:val="superscript"/>
        </w:rPr>
        <w:t>e</w:t>
      </w:r>
      <w:r>
        <w:t xml:space="preserve"> jaar hbo na het volgen van deze keuzedelen. Echter ook hier de kanttekening dat de groep studenten met een andere vooropleiding erg klein is ten opzichte van de groep die de DAS vooropleidingen volgde. </w:t>
      </w:r>
    </w:p>
    <w:p w14:paraId="7618996C" w14:textId="77777777" w:rsidR="00F9168E" w:rsidRDefault="00F9168E" w:rsidP="00F9168E"/>
    <w:p w14:paraId="28C2C8DC" w14:textId="77777777" w:rsidR="00F9168E" w:rsidRPr="001F7714" w:rsidRDefault="00F9168E" w:rsidP="00F9168E">
      <w:r>
        <w:t xml:space="preserve">Daarnaast komt uit de enquête onder deze groep studenten naar voren dat het keuzedeel </w:t>
      </w:r>
      <w:r w:rsidRPr="00AF2876">
        <w:rPr>
          <w:i/>
          <w:iCs/>
        </w:rPr>
        <w:t>Voorbereiding hbo</w:t>
      </w:r>
      <w:r>
        <w:t xml:space="preserve"> slechter scoort ten opzichte van de andere keuzedelen. </w:t>
      </w:r>
    </w:p>
    <w:p w14:paraId="53A066E1" w14:textId="77777777" w:rsidR="00F9168E" w:rsidRDefault="00F9168E" w:rsidP="00F9168E">
      <w:r>
        <w:br w:type="page"/>
      </w:r>
    </w:p>
    <w:p w14:paraId="4B97A01A" w14:textId="77777777" w:rsidR="00F9168E" w:rsidRPr="006B21B5" w:rsidRDefault="00F9168E" w:rsidP="00F9168E">
      <w:pPr>
        <w:pStyle w:val="Lijstalinea"/>
        <w:numPr>
          <w:ilvl w:val="1"/>
          <w:numId w:val="47"/>
        </w:numPr>
        <w:ind w:left="426" w:hanging="426"/>
        <w:rPr>
          <w:b/>
          <w:bCs/>
        </w:rPr>
      </w:pPr>
      <w:r w:rsidRPr="006B21B5">
        <w:rPr>
          <w:b/>
          <w:bCs/>
        </w:rPr>
        <w:lastRenderedPageBreak/>
        <w:t xml:space="preserve">Keuzedelen gericht op inhoudelijke verdieping (in de enquête aangegeven als ‘ik heb een </w:t>
      </w:r>
      <w:r>
        <w:rPr>
          <w:b/>
          <w:bCs/>
        </w:rPr>
        <w:t>‘</w:t>
      </w:r>
      <w:r w:rsidRPr="006B21B5">
        <w:rPr>
          <w:b/>
          <w:bCs/>
        </w:rPr>
        <w:t>ander keuzedeel</w:t>
      </w:r>
      <w:r>
        <w:rPr>
          <w:b/>
          <w:bCs/>
        </w:rPr>
        <w:t>’</w:t>
      </w:r>
      <w:r w:rsidRPr="006B21B5">
        <w:rPr>
          <w:b/>
          <w:bCs/>
        </w:rPr>
        <w:t xml:space="preserve"> gevolgd’)</w:t>
      </w:r>
    </w:p>
    <w:p w14:paraId="12E5E189" w14:textId="77777777" w:rsidR="00F9168E" w:rsidRDefault="00F9168E" w:rsidP="00F9168E">
      <w:pPr>
        <w:pStyle w:val="Lijstalinea"/>
        <w:numPr>
          <w:ilvl w:val="0"/>
          <w:numId w:val="48"/>
        </w:numPr>
        <w:ind w:left="284" w:hanging="284"/>
      </w:pPr>
      <w:r>
        <w:t xml:space="preserve">Van de studenten die hebben meegewerkt aan het onderzoek hebben er 30 alleen de keuzedelen gericht op inhoudelijke verdieping gevolgd. </w:t>
      </w:r>
    </w:p>
    <w:p w14:paraId="180A0150" w14:textId="77777777" w:rsidR="00F9168E" w:rsidRDefault="00F9168E" w:rsidP="00F9168E">
      <w:pPr>
        <w:pStyle w:val="Lijstalinea"/>
        <w:numPr>
          <w:ilvl w:val="0"/>
          <w:numId w:val="48"/>
        </w:numPr>
        <w:ind w:left="284" w:hanging="284"/>
      </w:pPr>
      <w:r>
        <w:t xml:space="preserve">Van deze groep hebben 18 studenten </w:t>
      </w:r>
      <w:r>
        <w:rPr>
          <w:rFonts w:cs="Calibri"/>
        </w:rPr>
        <w:t>1</w:t>
      </w:r>
      <w:r>
        <w:t xml:space="preserve"> ‘ander keuzedeel’ gevolgd. </w:t>
      </w:r>
    </w:p>
    <w:p w14:paraId="52E12AE9" w14:textId="77777777" w:rsidR="00F9168E" w:rsidRDefault="00F9168E" w:rsidP="00F9168E">
      <w:pPr>
        <w:pStyle w:val="Lijstalinea"/>
        <w:numPr>
          <w:ilvl w:val="0"/>
          <w:numId w:val="48"/>
        </w:numPr>
        <w:ind w:left="284" w:hanging="284"/>
      </w:pPr>
      <w:r>
        <w:t xml:space="preserve">Van deze 18 studenten hebben er 4 een onvoldoende gescoord. </w:t>
      </w:r>
    </w:p>
    <w:p w14:paraId="2338061C" w14:textId="77777777" w:rsidR="00F9168E" w:rsidRDefault="00F9168E" w:rsidP="00F9168E">
      <w:pPr>
        <w:pStyle w:val="Lijstalinea"/>
        <w:numPr>
          <w:ilvl w:val="0"/>
          <w:numId w:val="48"/>
        </w:numPr>
        <w:ind w:left="284" w:hanging="284"/>
      </w:pPr>
      <w:r>
        <w:t>De overige 12 studenten hebben twee of meerdere keuzedelen gevolgd. In deze groep zijn alleen voldoendes voor alle gevolgde keuzedelen gescoord.</w:t>
      </w:r>
    </w:p>
    <w:p w14:paraId="374F355E" w14:textId="77777777" w:rsidR="00F9168E" w:rsidRDefault="00F9168E" w:rsidP="00F9168E"/>
    <w:p w14:paraId="74BF1EC7" w14:textId="77777777" w:rsidR="00F9168E" w:rsidRDefault="00F9168E" w:rsidP="00F9168E">
      <w:r>
        <w:t xml:space="preserve">Gemiddeld genomen is 60% van de studenten van mening dat het volgen van een keuzedeel heeft bijgedragen aan de overstap naar het hbo. </w:t>
      </w:r>
    </w:p>
    <w:p w14:paraId="630CAB02" w14:textId="77777777" w:rsidR="00F9168E" w:rsidRDefault="00F9168E" w:rsidP="00F9168E">
      <w:pPr>
        <w:ind w:left="284" w:hanging="284"/>
      </w:pPr>
    </w:p>
    <w:p w14:paraId="78094929" w14:textId="77777777" w:rsidR="00F9168E" w:rsidRPr="00432778" w:rsidRDefault="00F9168E" w:rsidP="00F9168E">
      <w:pPr>
        <w:ind w:left="284" w:hanging="284"/>
        <w:rPr>
          <w:i/>
          <w:iCs/>
        </w:rPr>
      </w:pPr>
      <w:r w:rsidRPr="00432778">
        <w:rPr>
          <w:i/>
          <w:iCs/>
        </w:rPr>
        <w:t>2.2a. Samenhang vooropleiding en oordeel keuzedelen</w:t>
      </w:r>
    </w:p>
    <w:p w14:paraId="17489725" w14:textId="77777777" w:rsidR="00F9168E" w:rsidRDefault="00F9168E" w:rsidP="00F9168E">
      <w:r>
        <w:t xml:space="preserve">Niet alle studenten volgden een vooropleiding Chemisch fysisch analist of Biologisch-medisch analist (zgn. DAS vooropleiding). Een kleine groep heeft een andere vooropleiding genoten. Er is bij dit onderzoek ook gekeken of de studenten de mbo keuzedelen beter beoordelen wanneer zij de zgn. DAS vooropleiding volgden of dat de vooropleiding van de student niet uitmaakt bij het oordeel. </w:t>
      </w:r>
    </w:p>
    <w:p w14:paraId="56DB139F" w14:textId="77777777" w:rsidR="00F9168E" w:rsidRDefault="00F9168E" w:rsidP="00F9168E"/>
    <w:p w14:paraId="2D8CA8E8" w14:textId="77777777" w:rsidR="00F9168E" w:rsidRPr="00432778" w:rsidRDefault="00F9168E" w:rsidP="00F9168E">
      <w:pPr>
        <w:rPr>
          <w:i/>
          <w:iCs/>
        </w:rPr>
      </w:pPr>
      <w:r w:rsidRPr="00432778">
        <w:rPr>
          <w:i/>
          <w:iCs/>
        </w:rPr>
        <w:t>2.2b. Van deze 30 studenten volgden 24 een vooropleiding Chemisch fysisch analist of Biologisch-medisch analist.</w:t>
      </w:r>
    </w:p>
    <w:p w14:paraId="0838A693" w14:textId="77777777" w:rsidR="00F9168E" w:rsidRDefault="00F9168E" w:rsidP="00F9168E">
      <w:pPr>
        <w:pStyle w:val="Lijstalinea"/>
        <w:numPr>
          <w:ilvl w:val="0"/>
          <w:numId w:val="49"/>
        </w:numPr>
      </w:pPr>
      <w:r>
        <w:t>Van deze 24 studenten behaalden 21 studenten (87%) 50-60 studiepunten in het eerste jaar.</w:t>
      </w:r>
      <w:r w:rsidRPr="00506F42">
        <w:t xml:space="preserve"> </w:t>
      </w:r>
      <w:r>
        <w:t xml:space="preserve"> 1 student behaalde 40-50 studiepunten. 2 studenten behaalden 20-30 studiepunten.</w:t>
      </w:r>
    </w:p>
    <w:p w14:paraId="005B0429" w14:textId="77777777" w:rsidR="00F9168E" w:rsidRDefault="00F9168E" w:rsidP="00F9168E">
      <w:pPr>
        <w:pStyle w:val="Lijstalinea"/>
        <w:numPr>
          <w:ilvl w:val="0"/>
          <w:numId w:val="49"/>
        </w:numPr>
      </w:pPr>
      <w:r>
        <w:t>Van deze 24 studenten geeft 50% aan dat de gevolgde keuzedelen bij hebben gedragen aan de overstap naar het hbo.</w:t>
      </w:r>
    </w:p>
    <w:p w14:paraId="3EBB598F" w14:textId="77777777" w:rsidR="00F9168E" w:rsidRDefault="00F9168E" w:rsidP="00F9168E"/>
    <w:p w14:paraId="3467936D" w14:textId="77777777" w:rsidR="00F9168E" w:rsidRPr="00432778" w:rsidRDefault="00F9168E" w:rsidP="00F9168E">
      <w:pPr>
        <w:rPr>
          <w:i/>
          <w:iCs/>
        </w:rPr>
      </w:pPr>
      <w:r w:rsidRPr="00432778">
        <w:rPr>
          <w:i/>
          <w:iCs/>
        </w:rPr>
        <w:t xml:space="preserve">2.2c. Van deze 30 studenten volgenden 6 een andere vooropleiding (bijv. paraveterinair, </w:t>
      </w:r>
      <w:proofErr w:type="spellStart"/>
      <w:r w:rsidRPr="00432778">
        <w:rPr>
          <w:i/>
          <w:iCs/>
        </w:rPr>
        <w:t>mechatronica</w:t>
      </w:r>
      <w:proofErr w:type="spellEnd"/>
      <w:r w:rsidRPr="00432778">
        <w:rPr>
          <w:i/>
          <w:iCs/>
        </w:rPr>
        <w:t>).</w:t>
      </w:r>
    </w:p>
    <w:p w14:paraId="048F819C" w14:textId="77777777" w:rsidR="00F9168E" w:rsidRDefault="00F9168E" w:rsidP="00F9168E">
      <w:pPr>
        <w:pStyle w:val="Lijstalinea"/>
        <w:numPr>
          <w:ilvl w:val="0"/>
          <w:numId w:val="50"/>
        </w:numPr>
      </w:pPr>
      <w:r>
        <w:t>Van deze 6 studenten behaalden 5 studenten (84%) 50-60 studiepunten in het eerste jaar. 1 student behaalde 40-50 studiepunten.</w:t>
      </w:r>
    </w:p>
    <w:p w14:paraId="106BFC51" w14:textId="77777777" w:rsidR="00F9168E" w:rsidRDefault="00F9168E" w:rsidP="00F9168E">
      <w:pPr>
        <w:pStyle w:val="Lijstalinea"/>
        <w:numPr>
          <w:ilvl w:val="0"/>
          <w:numId w:val="50"/>
        </w:numPr>
      </w:pPr>
      <w:r>
        <w:t>Van deze 6 studenten 67% aan dat de gevolgde keuzedelen bij hebben gedragen aan de overstap naar het hbo.</w:t>
      </w:r>
    </w:p>
    <w:p w14:paraId="19BB5D36" w14:textId="77777777" w:rsidR="00F9168E" w:rsidRDefault="00F9168E" w:rsidP="00F9168E"/>
    <w:p w14:paraId="43F3936B" w14:textId="77777777" w:rsidR="00F9168E" w:rsidRDefault="00F9168E" w:rsidP="00F9168E">
      <w:pPr>
        <w:rPr>
          <w:i/>
          <w:iCs/>
        </w:rPr>
      </w:pPr>
      <w:r w:rsidRPr="00432778">
        <w:rPr>
          <w:i/>
          <w:iCs/>
        </w:rPr>
        <w:t>2.2d. Conclusie vraag 2</w:t>
      </w:r>
      <w:r>
        <w:rPr>
          <w:i/>
          <w:iCs/>
        </w:rPr>
        <w:t xml:space="preserve">.2 </w:t>
      </w:r>
      <w:r w:rsidRPr="00432778">
        <w:rPr>
          <w:i/>
          <w:iCs/>
        </w:rPr>
        <w:t>Keuzedelen gericht op inhoudelijke verdieping (in de enquête aangegeven als ‘ik heb een ‘ander keuzedeel’ gevolgd’)</w:t>
      </w:r>
    </w:p>
    <w:p w14:paraId="726B4F8D" w14:textId="77777777" w:rsidR="00F9168E" w:rsidRPr="00432778" w:rsidRDefault="00F9168E" w:rsidP="00F9168E">
      <w:pPr>
        <w:rPr>
          <w:i/>
          <w:iCs/>
        </w:rPr>
      </w:pPr>
    </w:p>
    <w:p w14:paraId="19D7D2B4" w14:textId="77777777" w:rsidR="00F9168E" w:rsidRPr="007F7D8C" w:rsidRDefault="00F9168E" w:rsidP="00F9168E">
      <w:pPr>
        <w:pStyle w:val="Lijstalinea"/>
        <w:numPr>
          <w:ilvl w:val="0"/>
          <w:numId w:val="55"/>
        </w:numPr>
        <w:ind w:left="284" w:hanging="284"/>
      </w:pPr>
      <w:r>
        <w:t>Bij de</w:t>
      </w:r>
      <w:r w:rsidRPr="00926E99">
        <w:t xml:space="preserve"> </w:t>
      </w:r>
      <w:r w:rsidRPr="00E160BF">
        <w:rPr>
          <w:u w:val="single"/>
        </w:rPr>
        <w:t>totale groep</w:t>
      </w:r>
      <w:r w:rsidRPr="00926E99">
        <w:t xml:space="preserve"> van </w:t>
      </w:r>
      <w:r>
        <w:t>30</w:t>
      </w:r>
      <w:r w:rsidRPr="00926E99">
        <w:t xml:space="preserve"> studenten die </w:t>
      </w:r>
      <w:r>
        <w:t xml:space="preserve">andere </w:t>
      </w:r>
      <w:r w:rsidRPr="00926E99">
        <w:t xml:space="preserve">keuzedelen </w:t>
      </w:r>
      <w:r w:rsidRPr="007F7D8C">
        <w:t xml:space="preserve">hebben gevolgd is gemiddeld genomen is </w:t>
      </w:r>
      <w:r>
        <w:rPr>
          <w:b/>
          <w:bCs/>
        </w:rPr>
        <w:t>60</w:t>
      </w:r>
      <w:r w:rsidRPr="00E160BF">
        <w:rPr>
          <w:b/>
          <w:bCs/>
        </w:rPr>
        <w:t>%</w:t>
      </w:r>
      <w:r w:rsidRPr="007F7D8C">
        <w:t xml:space="preserve"> van de studenten van mening dat het volgen van een keuzedeel heeft bijgedragen aan de overstap naar het hbo. </w:t>
      </w:r>
    </w:p>
    <w:p w14:paraId="07BB0E3F" w14:textId="77777777" w:rsidR="00F9168E" w:rsidRPr="007F7D8C" w:rsidRDefault="00F9168E" w:rsidP="00F9168E">
      <w:pPr>
        <w:ind w:left="284" w:hanging="284"/>
      </w:pPr>
    </w:p>
    <w:p w14:paraId="2E1E4BF9" w14:textId="77777777" w:rsidR="00F9168E" w:rsidRPr="007F7D8C" w:rsidRDefault="00F9168E" w:rsidP="00F9168E">
      <w:pPr>
        <w:pStyle w:val="Lijstalinea"/>
        <w:numPr>
          <w:ilvl w:val="0"/>
          <w:numId w:val="55"/>
        </w:numPr>
        <w:ind w:left="284" w:hanging="284"/>
      </w:pPr>
      <w:r w:rsidRPr="007F7D8C">
        <w:t xml:space="preserve">Bij de groep van </w:t>
      </w:r>
      <w:r>
        <w:t>24</w:t>
      </w:r>
      <w:r w:rsidRPr="007F7D8C">
        <w:t xml:space="preserve"> studenten die een vooropleiding Chemisch fysisch analist of Biologisch-medisch analist volgde is gemiddeld </w:t>
      </w:r>
      <w:r>
        <w:rPr>
          <w:b/>
          <w:bCs/>
        </w:rPr>
        <w:t>50</w:t>
      </w:r>
      <w:r w:rsidRPr="00E160BF">
        <w:rPr>
          <w:b/>
          <w:bCs/>
        </w:rPr>
        <w:t>%</w:t>
      </w:r>
      <w:r w:rsidRPr="007F7D8C">
        <w:t xml:space="preserve"> van de studenten het eens dat de gevolgde keuzedelen bij hebben gedragen aan de overstap naar het hbo.</w:t>
      </w:r>
    </w:p>
    <w:p w14:paraId="5B555510" w14:textId="77777777" w:rsidR="00F9168E" w:rsidRPr="007F7D8C" w:rsidRDefault="00F9168E" w:rsidP="00F9168E">
      <w:pPr>
        <w:ind w:left="284" w:hanging="284"/>
      </w:pPr>
    </w:p>
    <w:p w14:paraId="73AD3D32" w14:textId="77777777" w:rsidR="00F9168E" w:rsidRDefault="00F9168E" w:rsidP="00F9168E">
      <w:pPr>
        <w:pStyle w:val="Lijstalinea"/>
        <w:numPr>
          <w:ilvl w:val="0"/>
          <w:numId w:val="55"/>
        </w:numPr>
        <w:ind w:left="284" w:hanging="284"/>
      </w:pPr>
      <w:r w:rsidRPr="007F7D8C">
        <w:t xml:space="preserve">De groep van </w:t>
      </w:r>
      <w:r>
        <w:t>6</w:t>
      </w:r>
      <w:r w:rsidRPr="007F7D8C">
        <w:t xml:space="preserve"> studenten die alleen de keuzedelen gericht op de doorstroom naar het hbo hebben</w:t>
      </w:r>
      <w:r>
        <w:t xml:space="preserve"> gevolgd</w:t>
      </w:r>
      <w:r w:rsidRPr="007F7D8C">
        <w:t xml:space="preserve"> en die een andere vooropleiding </w:t>
      </w:r>
      <w:r>
        <w:t>hebben gedaan</w:t>
      </w:r>
      <w:r w:rsidRPr="007F7D8C">
        <w:t xml:space="preserve"> is gemiddeld </w:t>
      </w:r>
      <w:r>
        <w:rPr>
          <w:b/>
          <w:bCs/>
        </w:rPr>
        <w:t>67</w:t>
      </w:r>
      <w:r w:rsidRPr="00E160BF">
        <w:rPr>
          <w:b/>
          <w:bCs/>
        </w:rPr>
        <w:t>%</w:t>
      </w:r>
      <w:r w:rsidRPr="007F7D8C">
        <w:t xml:space="preserve"> van de </w:t>
      </w:r>
      <w:r w:rsidRPr="007F7D8C">
        <w:lastRenderedPageBreak/>
        <w:t>studenten het eens dat de gevolgde keuzedelen bij hebben gedragen aan de overstap naar het hbo.</w:t>
      </w:r>
    </w:p>
    <w:p w14:paraId="5811A711" w14:textId="77777777" w:rsidR="00F9168E" w:rsidRDefault="00F9168E" w:rsidP="00F9168E"/>
    <w:p w14:paraId="3843136A" w14:textId="77777777" w:rsidR="00F9168E" w:rsidRPr="007F7D8C" w:rsidRDefault="00F9168E" w:rsidP="00F9168E">
      <w:r w:rsidRPr="007F7D8C">
        <w:t xml:space="preserve">Gebaseerd op deze uitkomst lijkt het alsof de groep studenten met een andere vooropleiding van mening is dat </w:t>
      </w:r>
      <w:r>
        <w:t>het volgen van andere</w:t>
      </w:r>
      <w:r w:rsidRPr="007F7D8C">
        <w:t xml:space="preserve"> keuzedelen </w:t>
      </w:r>
      <w:r>
        <w:t>meer</w:t>
      </w:r>
      <w:r w:rsidRPr="007F7D8C">
        <w:t xml:space="preserve"> hebben bijgedragen. Er</w:t>
      </w:r>
      <w:r>
        <w:t xml:space="preserve"> is</w:t>
      </w:r>
      <w:r w:rsidRPr="007F7D8C">
        <w:t xml:space="preserve"> echter </w:t>
      </w:r>
      <w:r>
        <w:t>een</w:t>
      </w:r>
      <w:r w:rsidRPr="007F7D8C">
        <w:t xml:space="preserve"> kanttekening bij deze conclusie:</w:t>
      </w:r>
    </w:p>
    <w:p w14:paraId="004C93FE" w14:textId="77777777" w:rsidR="00F9168E" w:rsidRPr="007F7D8C" w:rsidRDefault="00F9168E" w:rsidP="00F9168E">
      <w:pPr>
        <w:pStyle w:val="Lijstalinea"/>
        <w:numPr>
          <w:ilvl w:val="0"/>
          <w:numId w:val="56"/>
        </w:numPr>
      </w:pPr>
      <w:r w:rsidRPr="007F7D8C">
        <w:t>De groep studenten met een andere vooropleiding is veel kleiner dan de groep met DAS vooropleiding waardoor de uitkomst niet goed vergeleken kan worden.</w:t>
      </w:r>
    </w:p>
    <w:p w14:paraId="14D61985" w14:textId="77777777" w:rsidR="00F9168E" w:rsidRDefault="00F9168E" w:rsidP="00F9168E"/>
    <w:p w14:paraId="749DB72A" w14:textId="77777777" w:rsidR="00F9168E" w:rsidRDefault="00F9168E" w:rsidP="00F9168E">
      <w:pPr>
        <w:pStyle w:val="Lijstalinea"/>
        <w:numPr>
          <w:ilvl w:val="0"/>
          <w:numId w:val="54"/>
        </w:numPr>
        <w:ind w:left="142" w:hanging="142"/>
      </w:pPr>
      <w:r>
        <w:t xml:space="preserve">Van de groep studenten (30 studenten) die de DAS vooropleidingen volgde heeft </w:t>
      </w:r>
      <w:r>
        <w:rPr>
          <w:b/>
          <w:bCs/>
        </w:rPr>
        <w:t>87</w:t>
      </w:r>
      <w:r w:rsidRPr="00E160BF">
        <w:rPr>
          <w:b/>
          <w:bCs/>
        </w:rPr>
        <w:t>%</w:t>
      </w:r>
      <w:r>
        <w:rPr>
          <w:b/>
          <w:bCs/>
        </w:rPr>
        <w:t xml:space="preserve"> </w:t>
      </w:r>
      <w:r>
        <w:t xml:space="preserve"> het aantal behaalde max. studiepunten (50-60) in het eerste jaar behaald.</w:t>
      </w:r>
    </w:p>
    <w:p w14:paraId="6188C923" w14:textId="77777777" w:rsidR="00F9168E" w:rsidRDefault="00F9168E" w:rsidP="00F9168E">
      <w:pPr>
        <w:pStyle w:val="Lijstalinea"/>
        <w:ind w:left="142"/>
      </w:pPr>
    </w:p>
    <w:p w14:paraId="579931EF" w14:textId="77777777" w:rsidR="00F9168E" w:rsidRDefault="00F9168E" w:rsidP="00F9168E">
      <w:pPr>
        <w:pStyle w:val="Lijstalinea"/>
        <w:numPr>
          <w:ilvl w:val="0"/>
          <w:numId w:val="54"/>
        </w:numPr>
        <w:ind w:left="142" w:hanging="142"/>
      </w:pPr>
      <w:r>
        <w:t xml:space="preserve">Van de groep studenten (6 studenten) die een andere vooropleiding volgde heeft </w:t>
      </w:r>
      <w:r>
        <w:rPr>
          <w:b/>
          <w:bCs/>
        </w:rPr>
        <w:t>84</w:t>
      </w:r>
      <w:r w:rsidRPr="00E160BF">
        <w:rPr>
          <w:b/>
          <w:bCs/>
        </w:rPr>
        <w:t>%</w:t>
      </w:r>
      <w:r>
        <w:rPr>
          <w:b/>
          <w:bCs/>
        </w:rPr>
        <w:t xml:space="preserve"> </w:t>
      </w:r>
      <w:r>
        <w:t xml:space="preserve"> het aantal behaalde max. studiepunten (50-60) in het eerste jaar behaald.</w:t>
      </w:r>
    </w:p>
    <w:p w14:paraId="2B1D7F15" w14:textId="77777777" w:rsidR="00F9168E" w:rsidRDefault="00F9168E" w:rsidP="00F9168E">
      <w:pPr>
        <w:pStyle w:val="Lijstalinea"/>
        <w:ind w:left="142"/>
      </w:pPr>
    </w:p>
    <w:p w14:paraId="25A119A1" w14:textId="77777777" w:rsidR="00F9168E" w:rsidRDefault="00F9168E" w:rsidP="00F9168E">
      <w:r>
        <w:t>Gebaseerd op de behaalde studiepunten in het eerste jaar zou de voorzichtige conclusie kunnen zijn dat het niet uitmaakt of de studenten de DAS vooropleidingen hebben gevolgd of een andere vooropleiding voor het studieresultaat in het 1</w:t>
      </w:r>
      <w:r w:rsidRPr="00E77813">
        <w:rPr>
          <w:vertAlign w:val="superscript"/>
        </w:rPr>
        <w:t>e</w:t>
      </w:r>
      <w:r>
        <w:t xml:space="preserve"> jaar hbo na het volgen van andere keuzedelen. Echter ook hier de kanttekening dat de groep studenten met een andere vooropleiding erg klein is ten opzichte van de groep die de DAS vooropleidingen volgde. </w:t>
      </w:r>
    </w:p>
    <w:p w14:paraId="3060F687" w14:textId="77777777" w:rsidR="00F9168E" w:rsidRDefault="00F9168E" w:rsidP="00F9168E"/>
    <w:p w14:paraId="12DE65FF" w14:textId="77777777" w:rsidR="00F9168E" w:rsidRDefault="00F9168E" w:rsidP="00F9168E">
      <w:pPr>
        <w:rPr>
          <w:b/>
          <w:bCs/>
          <w:i/>
        </w:rPr>
      </w:pPr>
      <w:r>
        <w:rPr>
          <w:b/>
          <w:bCs/>
          <w:i/>
        </w:rPr>
        <w:br w:type="page"/>
      </w:r>
    </w:p>
    <w:p w14:paraId="78FBB004" w14:textId="77777777" w:rsidR="00F9168E" w:rsidRPr="00713626" w:rsidRDefault="00F9168E" w:rsidP="00F9168E">
      <w:pPr>
        <w:rPr>
          <w:b/>
          <w:bCs/>
          <w:i/>
        </w:rPr>
      </w:pPr>
      <w:r>
        <w:rPr>
          <w:b/>
          <w:bCs/>
          <w:i/>
        </w:rPr>
        <w:lastRenderedPageBreak/>
        <w:t>CONCLUSIE hoofdstuk 2</w:t>
      </w:r>
    </w:p>
    <w:p w14:paraId="6A9C751F" w14:textId="77777777" w:rsidR="00F9168E" w:rsidRDefault="00F9168E" w:rsidP="00F9168E"/>
    <w:p w14:paraId="0F462737" w14:textId="77777777" w:rsidR="00F9168E" w:rsidRPr="000F41A2" w:rsidRDefault="00F9168E" w:rsidP="00F9168E">
      <w:pPr>
        <w:pStyle w:val="Lijstalinea"/>
        <w:numPr>
          <w:ilvl w:val="0"/>
          <w:numId w:val="57"/>
        </w:numPr>
        <w:ind w:left="426" w:hanging="426"/>
        <w:rPr>
          <w:b/>
          <w:bCs/>
        </w:rPr>
      </w:pPr>
      <w:r w:rsidRPr="000F41A2">
        <w:rPr>
          <w:b/>
          <w:bCs/>
        </w:rPr>
        <w:t>Keuzedelen gericht op doorstroom naar het hbo</w:t>
      </w:r>
    </w:p>
    <w:p w14:paraId="115B339D" w14:textId="77777777" w:rsidR="00F9168E" w:rsidRDefault="00F9168E" w:rsidP="00F9168E">
      <w:r w:rsidRPr="00FE3DF0">
        <w:t>Op basis van de antwoorden zou je de conclusie kunnen trekken dat de groep studenten met een DAS vooropleiding van mening is dat de keuzedelen</w:t>
      </w:r>
      <w:r>
        <w:t xml:space="preserve"> meer</w:t>
      </w:r>
      <w:r w:rsidRPr="00FE3DF0">
        <w:t xml:space="preserve"> hebben bijgedragen aan een makkelijker overstap naar het hbo dan de groep studenten met een andere vooropleiding.</w:t>
      </w:r>
    </w:p>
    <w:p w14:paraId="72D7BE36" w14:textId="77777777" w:rsidR="00F9168E" w:rsidRPr="00FE3DF0" w:rsidRDefault="00F9168E" w:rsidP="00F9168E"/>
    <w:p w14:paraId="59A915F3" w14:textId="77777777" w:rsidR="00F9168E" w:rsidRDefault="00F9168E" w:rsidP="00F9168E">
      <w:r w:rsidRPr="00FE3DF0">
        <w:t>Het resultaat na het 1</w:t>
      </w:r>
      <w:r w:rsidRPr="00FE3DF0">
        <w:rPr>
          <w:vertAlign w:val="superscript"/>
        </w:rPr>
        <w:t>e</w:t>
      </w:r>
      <w:r w:rsidRPr="00FE3DF0">
        <w:t xml:space="preserve"> jaar hbo </w:t>
      </w:r>
      <w:r>
        <w:t>geeft aan dat e</w:t>
      </w:r>
      <w:r w:rsidRPr="00FE3DF0">
        <w:t>en percentage van 77</w:t>
      </w:r>
      <w:r>
        <w:t>%</w:t>
      </w:r>
      <w:r w:rsidRPr="00FE3DF0">
        <w:t xml:space="preserve"> </w:t>
      </w:r>
      <w:r>
        <w:t>om</w:t>
      </w:r>
      <w:r w:rsidRPr="00FE3DF0">
        <w:t xml:space="preserve"> 88%</w:t>
      </w:r>
      <w:r>
        <w:t xml:space="preserve"> van de studenten</w:t>
      </w:r>
      <w:r w:rsidRPr="00FE3DF0">
        <w:t xml:space="preserve"> 50-60 studiepunten</w:t>
      </w:r>
      <w:r>
        <w:t xml:space="preserve"> </w:t>
      </w:r>
      <w:r w:rsidRPr="00FE3DF0">
        <w:t xml:space="preserve">behaalt. </w:t>
      </w:r>
    </w:p>
    <w:p w14:paraId="46BC00B1" w14:textId="77777777" w:rsidR="00F9168E" w:rsidRDefault="00F9168E" w:rsidP="00F9168E">
      <w:r>
        <w:t>Gebaseerd op deze uitkomst zou de voorzichtige conclusie kunnen zijn dat de studenten met een andere vooropleiding het zelfs iets beter doen in het 1</w:t>
      </w:r>
      <w:r w:rsidRPr="00E77813">
        <w:rPr>
          <w:vertAlign w:val="superscript"/>
        </w:rPr>
        <w:t>e</w:t>
      </w:r>
      <w:r>
        <w:t xml:space="preserve"> jaar hbo na het volgen van de keuzedelen. </w:t>
      </w:r>
    </w:p>
    <w:p w14:paraId="357351FB" w14:textId="77777777" w:rsidR="00F9168E" w:rsidRDefault="00F9168E" w:rsidP="00F9168E"/>
    <w:p w14:paraId="241CCF32" w14:textId="77777777" w:rsidR="00F9168E" w:rsidRPr="000F41A2" w:rsidRDefault="00F9168E" w:rsidP="00F9168E">
      <w:pPr>
        <w:pStyle w:val="Lijstalinea"/>
        <w:numPr>
          <w:ilvl w:val="0"/>
          <w:numId w:val="57"/>
        </w:numPr>
        <w:ind w:left="426" w:hanging="426"/>
        <w:rPr>
          <w:b/>
          <w:bCs/>
        </w:rPr>
      </w:pPr>
      <w:r w:rsidRPr="000F41A2">
        <w:rPr>
          <w:b/>
          <w:bCs/>
        </w:rPr>
        <w:t xml:space="preserve">Keuzedelen </w:t>
      </w:r>
      <w:r>
        <w:rPr>
          <w:b/>
          <w:bCs/>
        </w:rPr>
        <w:t xml:space="preserve">gericht </w:t>
      </w:r>
      <w:r w:rsidRPr="006B21B5">
        <w:rPr>
          <w:b/>
          <w:bCs/>
        </w:rPr>
        <w:t>op inhoudelijke verdieping (in de enquête aangegeven als ‘ik heb een ander keuzedeel gevolgd’)</w:t>
      </w:r>
    </w:p>
    <w:p w14:paraId="00456FCF" w14:textId="77777777" w:rsidR="00F9168E" w:rsidRPr="00FE3DF0" w:rsidRDefault="00F9168E" w:rsidP="00F9168E">
      <w:r w:rsidRPr="00FE3DF0">
        <w:t>Op basis van de antwoorden zou je de conclusie kunnen trekken dat de groep studenten met een andere vooropleiding meer van mening is dat het volgen van andere keuzedelen heeft bijgedragen aan een makkelijker overstap naar het hbo dan de groep studenten met een DAS vooropleiding.</w:t>
      </w:r>
    </w:p>
    <w:p w14:paraId="02DF05FC" w14:textId="77777777" w:rsidR="00F9168E" w:rsidRPr="00FE3DF0" w:rsidRDefault="00F9168E" w:rsidP="00F9168E">
      <w:r w:rsidRPr="00FE3DF0">
        <w:t>Het resultaat na het 1</w:t>
      </w:r>
      <w:r w:rsidRPr="00FE3DF0">
        <w:rPr>
          <w:vertAlign w:val="superscript"/>
        </w:rPr>
        <w:t>e</w:t>
      </w:r>
      <w:r w:rsidRPr="00FE3DF0">
        <w:t xml:space="preserve"> jaar hbo is echter </w:t>
      </w:r>
      <w:r>
        <w:t xml:space="preserve">ook hier </w:t>
      </w:r>
      <w:r w:rsidRPr="00FE3DF0">
        <w:t>niet heel verschillend: Een percentage van 87</w:t>
      </w:r>
      <w:r>
        <w:t>%</w:t>
      </w:r>
      <w:r w:rsidRPr="00FE3DF0">
        <w:t xml:space="preserve"> – 84% </w:t>
      </w:r>
      <w:r>
        <w:t xml:space="preserve">van de studenten </w:t>
      </w:r>
      <w:r w:rsidRPr="00FE3DF0">
        <w:t xml:space="preserve">behaalt 50-60 studiepunten. </w:t>
      </w:r>
    </w:p>
    <w:p w14:paraId="40F5475A" w14:textId="77777777" w:rsidR="00F9168E" w:rsidRDefault="00F9168E" w:rsidP="00F9168E">
      <w:pPr>
        <w:rPr>
          <w:color w:val="FF0000"/>
        </w:rPr>
      </w:pPr>
    </w:p>
    <w:p w14:paraId="1CBF0F64" w14:textId="77777777" w:rsidR="00F9168E" w:rsidRDefault="00F9168E" w:rsidP="00F9168E">
      <w:r>
        <w:t>Algemeen:</w:t>
      </w:r>
    </w:p>
    <w:p w14:paraId="68BE42B9" w14:textId="77777777" w:rsidR="00F9168E" w:rsidRDefault="00F9168E" w:rsidP="00F9168E">
      <w:r w:rsidRPr="00FE3DF0">
        <w:t>Het merendeel van de studenten heeft een voldoende behaald voor de gevolgde keuzedelen. Het behalen van een voldoende voor een keuzedeel is niet een vereiste. Zelfs al behaalden studenten een onvoldoende voor het gevolgde keuzedeel dan nog kunnen zij de bijdrage van het gevolgde keuzedeel als positief hebben beoordeeld.</w:t>
      </w:r>
    </w:p>
    <w:p w14:paraId="6612936A" w14:textId="77777777" w:rsidR="00F9168E" w:rsidRDefault="00F9168E" w:rsidP="00F9168E"/>
    <w:p w14:paraId="71AE2C09" w14:textId="77777777" w:rsidR="00F9168E" w:rsidRPr="001F7714" w:rsidRDefault="00F9168E" w:rsidP="00F9168E">
      <w:r>
        <w:t xml:space="preserve">Uit de enquête onder deze groep studenten kom naar voren dat het keuzedeel </w:t>
      </w:r>
      <w:r w:rsidRPr="00AF2876">
        <w:rPr>
          <w:i/>
          <w:iCs/>
        </w:rPr>
        <w:t>Voorbereiding hbo</w:t>
      </w:r>
      <w:r>
        <w:t xml:space="preserve"> slechter scoort ten opzichte van de andere keuzedelen. </w:t>
      </w:r>
    </w:p>
    <w:p w14:paraId="41DC5001" w14:textId="77777777" w:rsidR="00F9168E" w:rsidRDefault="00F9168E" w:rsidP="00F9168E"/>
    <w:p w14:paraId="3BF5FE38" w14:textId="77777777" w:rsidR="00F9168E" w:rsidRDefault="00F9168E" w:rsidP="00F9168E">
      <w:r>
        <w:t>Bij de uitkomsten moet rekening gehouden worden met het feit dat de bevraagde groep studenten met een andere vooropleiding significant kleiner is dan de bevraagde groep met de vooropleidingen Chemisch Fysisch Analist en Biologisch-medisch Analist.</w:t>
      </w:r>
    </w:p>
    <w:p w14:paraId="67268B99" w14:textId="77777777" w:rsidR="00F9168E" w:rsidRDefault="00F9168E" w:rsidP="00F9168E"/>
    <w:p w14:paraId="4CC663F1" w14:textId="77777777" w:rsidR="00F9168E" w:rsidRPr="00FE3DF0" w:rsidRDefault="00F9168E" w:rsidP="00F9168E"/>
    <w:p w14:paraId="71F4FBF3" w14:textId="77777777" w:rsidR="00F9168E" w:rsidRDefault="00F9168E" w:rsidP="00F9168E"/>
    <w:p w14:paraId="5E728C97" w14:textId="77777777" w:rsidR="00F9168E" w:rsidRDefault="00F9168E" w:rsidP="00F9168E"/>
    <w:p w14:paraId="6B886BAC" w14:textId="77777777" w:rsidR="00F9168E" w:rsidRDefault="00F9168E" w:rsidP="00F9168E"/>
    <w:p w14:paraId="6B97981F" w14:textId="77777777" w:rsidR="00F9168E" w:rsidRDefault="00F9168E" w:rsidP="00F9168E">
      <w:r>
        <w:br w:type="page"/>
      </w:r>
    </w:p>
    <w:p w14:paraId="31B3DA2B" w14:textId="77777777" w:rsidR="00F9168E" w:rsidRPr="00E62841" w:rsidRDefault="00F9168E" w:rsidP="00F9168E">
      <w:pPr>
        <w:pStyle w:val="Kop1"/>
      </w:pPr>
      <w:bookmarkStart w:id="5" w:name="_Toc127191345"/>
      <w:r>
        <w:rPr>
          <w:rStyle w:val="normaltextrun"/>
        </w:rPr>
        <w:lastRenderedPageBreak/>
        <w:t xml:space="preserve">Hoofdstuk 3: </w:t>
      </w:r>
      <w:r w:rsidRPr="00E62841">
        <w:rPr>
          <w:rStyle w:val="normaltextrun"/>
        </w:rPr>
        <w:t>Uitkomsten per vraag</w:t>
      </w:r>
      <w:bookmarkEnd w:id="5"/>
      <w:r w:rsidRPr="00E62841">
        <w:rPr>
          <w:rStyle w:val="eop"/>
          <w:rFonts w:eastAsiaTheme="majorEastAsia"/>
        </w:rPr>
        <w:t> </w:t>
      </w:r>
    </w:p>
    <w:p w14:paraId="5BC575AB" w14:textId="77777777" w:rsidR="00F9168E" w:rsidRPr="005D66E7" w:rsidRDefault="00F9168E" w:rsidP="00F9168E">
      <w:pPr>
        <w:pStyle w:val="Kop3"/>
      </w:pPr>
      <w:bookmarkStart w:id="6" w:name="_Toc127191346"/>
      <w:r>
        <w:t>1.</w:t>
      </w:r>
      <w:r w:rsidRPr="005D66E7">
        <w:t>Aan welke hogeschool studeer je?</w:t>
      </w:r>
      <w:bookmarkEnd w:id="6"/>
      <w:r w:rsidRPr="005D66E7">
        <w:t xml:space="preserve"> </w:t>
      </w:r>
    </w:p>
    <w:p w14:paraId="413FF6FD" w14:textId="77777777" w:rsidR="00F9168E" w:rsidRDefault="00F9168E" w:rsidP="00F9168E">
      <w:pPr>
        <w:pStyle w:val="Lijstalinea"/>
        <w:textAlignment w:val="baseline"/>
        <w:rPr>
          <w:rFonts w:cs="Calibri"/>
          <w:b/>
          <w:bCs/>
        </w:rPr>
      </w:pPr>
    </w:p>
    <w:p w14:paraId="4DF327E5" w14:textId="77777777" w:rsidR="00F9168E" w:rsidRPr="005D66E7" w:rsidRDefault="00F9168E" w:rsidP="00F9168E">
      <w:pPr>
        <w:pStyle w:val="Lijstalinea"/>
        <w:ind w:left="0"/>
        <w:textAlignment w:val="baseline"/>
        <w:rPr>
          <w:rFonts w:cs="Calibri"/>
          <w:i/>
          <w:iCs/>
        </w:rPr>
      </w:pPr>
      <w:r w:rsidRPr="005D66E7">
        <w:rPr>
          <w:rFonts w:cs="Calibri"/>
          <w:i/>
          <w:iCs/>
        </w:rPr>
        <w:t>Tabel 1.</w:t>
      </w:r>
      <w:r>
        <w:rPr>
          <w:rFonts w:cs="Calibri"/>
          <w:i/>
          <w:iCs/>
        </w:rPr>
        <w:t>4</w:t>
      </w:r>
    </w:p>
    <w:tbl>
      <w:tblPr>
        <w:tblW w:w="7720" w:type="dxa"/>
        <w:tblInd w:w="-5" w:type="dxa"/>
        <w:tblCellMar>
          <w:left w:w="70" w:type="dxa"/>
          <w:right w:w="70" w:type="dxa"/>
        </w:tblCellMar>
        <w:tblLook w:val="04A0" w:firstRow="1" w:lastRow="0" w:firstColumn="1" w:lastColumn="0" w:noHBand="0" w:noVBand="1"/>
      </w:tblPr>
      <w:tblGrid>
        <w:gridCol w:w="5800"/>
        <w:gridCol w:w="960"/>
        <w:gridCol w:w="960"/>
      </w:tblGrid>
      <w:tr w:rsidR="00F9168E" w:rsidRPr="00E91E3F" w14:paraId="4DEC18B4" w14:textId="77777777" w:rsidTr="00DC560C">
        <w:trPr>
          <w:trHeight w:val="29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E49D2" w14:textId="77777777" w:rsidR="00F9168E" w:rsidRPr="00E91E3F" w:rsidRDefault="00F9168E" w:rsidP="00DC560C">
            <w:pPr>
              <w:rPr>
                <w:rFonts w:cs="Calibri"/>
                <w:b/>
                <w:bCs/>
                <w:color w:val="000000"/>
              </w:rPr>
            </w:pPr>
            <w:r w:rsidRPr="00E91E3F">
              <w:rPr>
                <w:rFonts w:cs="Calibri"/>
                <w:b/>
                <w:bCs/>
                <w:color w:val="000000"/>
              </w:rPr>
              <w:t>Hogeschool</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A72B7A8" w14:textId="77777777" w:rsidR="00F9168E" w:rsidRPr="00E91E3F" w:rsidRDefault="00F9168E" w:rsidP="00DC560C">
            <w:pPr>
              <w:rPr>
                <w:rFonts w:cs="Calibri"/>
                <w:b/>
                <w:bCs/>
                <w:color w:val="000000"/>
              </w:rPr>
            </w:pPr>
            <w:r w:rsidRPr="00E91E3F">
              <w:rPr>
                <w:rFonts w:cs="Calibri"/>
                <w:b/>
                <w:bCs/>
                <w:color w:val="000000"/>
              </w:rPr>
              <w:t xml:space="preserve">Uitgezet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DFC94FA" w14:textId="77777777" w:rsidR="00F9168E" w:rsidRPr="00E91E3F" w:rsidRDefault="00F9168E" w:rsidP="00DC560C">
            <w:pPr>
              <w:rPr>
                <w:rFonts w:cs="Calibri"/>
                <w:b/>
                <w:bCs/>
                <w:color w:val="000000"/>
              </w:rPr>
            </w:pPr>
            <w:r w:rsidRPr="00E91E3F">
              <w:rPr>
                <w:rFonts w:cs="Calibri"/>
                <w:b/>
                <w:bCs/>
                <w:color w:val="000000"/>
              </w:rPr>
              <w:t>Respons</w:t>
            </w:r>
          </w:p>
        </w:tc>
      </w:tr>
      <w:tr w:rsidR="00F9168E" w:rsidRPr="00E91E3F" w14:paraId="61F17977" w14:textId="77777777" w:rsidTr="00DC560C">
        <w:trPr>
          <w:trHeight w:val="290"/>
        </w:trPr>
        <w:tc>
          <w:tcPr>
            <w:tcW w:w="5800" w:type="dxa"/>
            <w:tcBorders>
              <w:top w:val="nil"/>
              <w:left w:val="single" w:sz="4" w:space="0" w:color="auto"/>
              <w:bottom w:val="single" w:sz="4" w:space="0" w:color="auto"/>
              <w:right w:val="single" w:sz="4" w:space="0" w:color="auto"/>
            </w:tcBorders>
            <w:shd w:val="clear" w:color="auto" w:fill="auto"/>
            <w:noWrap/>
            <w:hideMark/>
          </w:tcPr>
          <w:p w14:paraId="757CA214" w14:textId="77777777" w:rsidR="00F9168E" w:rsidRPr="00E91E3F" w:rsidRDefault="00F9168E" w:rsidP="00DC560C">
            <w:pPr>
              <w:rPr>
                <w:rFonts w:cs="Calibri"/>
                <w:color w:val="000000"/>
              </w:rPr>
            </w:pPr>
            <w:r w:rsidRPr="00E91E3F">
              <w:rPr>
                <w:rFonts w:cs="Calibri"/>
                <w:color w:val="000000"/>
              </w:rPr>
              <w:t>Avans Hogeschool Breda / Den Bosch</w:t>
            </w:r>
          </w:p>
        </w:tc>
        <w:tc>
          <w:tcPr>
            <w:tcW w:w="960" w:type="dxa"/>
            <w:tcBorders>
              <w:top w:val="nil"/>
              <w:left w:val="nil"/>
              <w:bottom w:val="single" w:sz="4" w:space="0" w:color="auto"/>
              <w:right w:val="single" w:sz="4" w:space="0" w:color="auto"/>
            </w:tcBorders>
            <w:shd w:val="clear" w:color="auto" w:fill="auto"/>
            <w:noWrap/>
            <w:vAlign w:val="bottom"/>
            <w:hideMark/>
          </w:tcPr>
          <w:p w14:paraId="4962E0A9" w14:textId="77777777" w:rsidR="00F9168E" w:rsidRPr="00E91E3F" w:rsidRDefault="00F9168E" w:rsidP="00DC560C">
            <w:pPr>
              <w:rPr>
                <w:rFonts w:cs="Calibri"/>
                <w:color w:val="000000"/>
              </w:rPr>
            </w:pPr>
            <w:r w:rsidRPr="00E91E3F">
              <w:rPr>
                <w:rFonts w:cs="Calibri"/>
                <w:color w:val="000000"/>
              </w:rPr>
              <w:t>87</w:t>
            </w:r>
          </w:p>
        </w:tc>
        <w:tc>
          <w:tcPr>
            <w:tcW w:w="960" w:type="dxa"/>
            <w:tcBorders>
              <w:top w:val="nil"/>
              <w:left w:val="nil"/>
              <w:bottom w:val="single" w:sz="4" w:space="0" w:color="auto"/>
              <w:right w:val="single" w:sz="4" w:space="0" w:color="auto"/>
            </w:tcBorders>
            <w:shd w:val="clear" w:color="auto" w:fill="auto"/>
            <w:noWrap/>
            <w:vAlign w:val="bottom"/>
            <w:hideMark/>
          </w:tcPr>
          <w:p w14:paraId="715195EC" w14:textId="77777777" w:rsidR="00F9168E" w:rsidRPr="00E91E3F" w:rsidRDefault="00F9168E" w:rsidP="00DC560C">
            <w:pPr>
              <w:rPr>
                <w:rFonts w:cs="Calibri"/>
                <w:color w:val="000000"/>
              </w:rPr>
            </w:pPr>
            <w:r w:rsidRPr="00E91E3F">
              <w:rPr>
                <w:rFonts w:cs="Calibri"/>
                <w:color w:val="000000"/>
              </w:rPr>
              <w:t>2</w:t>
            </w:r>
            <w:r>
              <w:rPr>
                <w:rFonts w:cs="Calibri"/>
                <w:color w:val="000000"/>
              </w:rPr>
              <w:t>8</w:t>
            </w:r>
          </w:p>
        </w:tc>
      </w:tr>
      <w:tr w:rsidR="00F9168E" w:rsidRPr="00E91E3F" w14:paraId="394AB72E" w14:textId="77777777" w:rsidTr="00DC560C">
        <w:trPr>
          <w:trHeight w:val="290"/>
        </w:trPr>
        <w:tc>
          <w:tcPr>
            <w:tcW w:w="5800" w:type="dxa"/>
            <w:tcBorders>
              <w:top w:val="nil"/>
              <w:left w:val="single" w:sz="4" w:space="0" w:color="auto"/>
              <w:bottom w:val="single" w:sz="4" w:space="0" w:color="auto"/>
              <w:right w:val="single" w:sz="4" w:space="0" w:color="auto"/>
            </w:tcBorders>
            <w:shd w:val="clear" w:color="auto" w:fill="auto"/>
            <w:noWrap/>
            <w:hideMark/>
          </w:tcPr>
          <w:p w14:paraId="07CDB874" w14:textId="77777777" w:rsidR="00F9168E" w:rsidRPr="00E91E3F" w:rsidRDefault="00F9168E" w:rsidP="00DC560C">
            <w:pPr>
              <w:rPr>
                <w:rFonts w:cs="Calibri"/>
                <w:color w:val="000000"/>
              </w:rPr>
            </w:pPr>
            <w:r w:rsidRPr="00E91E3F">
              <w:rPr>
                <w:rFonts w:cs="Calibri"/>
                <w:color w:val="000000"/>
              </w:rPr>
              <w:t>De Haagse Hogeschool Den Haag / Delft</w:t>
            </w:r>
          </w:p>
        </w:tc>
        <w:tc>
          <w:tcPr>
            <w:tcW w:w="960" w:type="dxa"/>
            <w:tcBorders>
              <w:top w:val="nil"/>
              <w:left w:val="nil"/>
              <w:bottom w:val="single" w:sz="4" w:space="0" w:color="auto"/>
              <w:right w:val="single" w:sz="4" w:space="0" w:color="auto"/>
            </w:tcBorders>
            <w:shd w:val="clear" w:color="auto" w:fill="auto"/>
            <w:noWrap/>
            <w:vAlign w:val="bottom"/>
            <w:hideMark/>
          </w:tcPr>
          <w:p w14:paraId="7A29F508" w14:textId="77777777" w:rsidR="00F9168E" w:rsidRPr="00E91E3F" w:rsidRDefault="00F9168E" w:rsidP="00DC560C">
            <w:pPr>
              <w:rPr>
                <w:rFonts w:cs="Calibri"/>
                <w:color w:val="000000"/>
              </w:rPr>
            </w:pPr>
            <w:r w:rsidRPr="00E91E3F">
              <w:rPr>
                <w:rFonts w:cs="Calibri"/>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36AA2B45" w14:textId="77777777" w:rsidR="00F9168E" w:rsidRPr="00E91E3F" w:rsidRDefault="00F9168E" w:rsidP="00DC560C">
            <w:pPr>
              <w:rPr>
                <w:rFonts w:cs="Calibri"/>
                <w:color w:val="000000"/>
              </w:rPr>
            </w:pPr>
            <w:r>
              <w:rPr>
                <w:rFonts w:cs="Calibri"/>
                <w:color w:val="000000"/>
              </w:rPr>
              <w:t>6</w:t>
            </w:r>
          </w:p>
        </w:tc>
      </w:tr>
      <w:tr w:rsidR="00F9168E" w:rsidRPr="00E91E3F" w14:paraId="25B8DA55" w14:textId="77777777" w:rsidTr="00DC560C">
        <w:trPr>
          <w:trHeight w:val="290"/>
        </w:trPr>
        <w:tc>
          <w:tcPr>
            <w:tcW w:w="5800" w:type="dxa"/>
            <w:tcBorders>
              <w:top w:val="nil"/>
              <w:left w:val="single" w:sz="4" w:space="0" w:color="auto"/>
              <w:bottom w:val="single" w:sz="4" w:space="0" w:color="auto"/>
              <w:right w:val="single" w:sz="4" w:space="0" w:color="auto"/>
            </w:tcBorders>
            <w:shd w:val="clear" w:color="auto" w:fill="auto"/>
            <w:noWrap/>
            <w:hideMark/>
          </w:tcPr>
          <w:p w14:paraId="026233A2" w14:textId="77777777" w:rsidR="00F9168E" w:rsidRPr="00E91E3F" w:rsidRDefault="00F9168E" w:rsidP="00DC560C">
            <w:pPr>
              <w:rPr>
                <w:rFonts w:cs="Calibri"/>
                <w:color w:val="000000"/>
              </w:rPr>
            </w:pPr>
            <w:r w:rsidRPr="00E91E3F">
              <w:rPr>
                <w:rFonts w:cs="Calibri"/>
                <w:color w:val="000000"/>
              </w:rPr>
              <w:t>Fontys Hogescholen</w:t>
            </w:r>
          </w:p>
        </w:tc>
        <w:tc>
          <w:tcPr>
            <w:tcW w:w="960" w:type="dxa"/>
            <w:tcBorders>
              <w:top w:val="nil"/>
              <w:left w:val="nil"/>
              <w:bottom w:val="single" w:sz="4" w:space="0" w:color="auto"/>
              <w:right w:val="single" w:sz="4" w:space="0" w:color="auto"/>
            </w:tcBorders>
            <w:shd w:val="clear" w:color="auto" w:fill="auto"/>
            <w:noWrap/>
            <w:vAlign w:val="bottom"/>
            <w:hideMark/>
          </w:tcPr>
          <w:p w14:paraId="0C63921D" w14:textId="77777777" w:rsidR="00F9168E" w:rsidRPr="00E91E3F" w:rsidRDefault="00F9168E" w:rsidP="00DC560C">
            <w:pPr>
              <w:rPr>
                <w:rFonts w:cs="Calibri"/>
                <w:color w:val="000000"/>
              </w:rPr>
            </w:pPr>
            <w:r w:rsidRPr="00E91E3F">
              <w:rPr>
                <w:rFonts w:cs="Calibri"/>
                <w:color w:val="000000"/>
              </w:rPr>
              <w:t>68</w:t>
            </w:r>
          </w:p>
        </w:tc>
        <w:tc>
          <w:tcPr>
            <w:tcW w:w="960" w:type="dxa"/>
            <w:tcBorders>
              <w:top w:val="nil"/>
              <w:left w:val="nil"/>
              <w:bottom w:val="single" w:sz="4" w:space="0" w:color="auto"/>
              <w:right w:val="single" w:sz="4" w:space="0" w:color="auto"/>
            </w:tcBorders>
            <w:shd w:val="clear" w:color="auto" w:fill="auto"/>
            <w:noWrap/>
            <w:vAlign w:val="bottom"/>
            <w:hideMark/>
          </w:tcPr>
          <w:p w14:paraId="62E92838" w14:textId="77777777" w:rsidR="00F9168E" w:rsidRPr="00E91E3F" w:rsidRDefault="00F9168E" w:rsidP="00DC560C">
            <w:pPr>
              <w:rPr>
                <w:rFonts w:cs="Calibri"/>
                <w:color w:val="000000"/>
              </w:rPr>
            </w:pPr>
            <w:r w:rsidRPr="00E91E3F">
              <w:rPr>
                <w:rFonts w:cs="Calibri"/>
                <w:color w:val="000000"/>
              </w:rPr>
              <w:t>17</w:t>
            </w:r>
          </w:p>
        </w:tc>
      </w:tr>
      <w:tr w:rsidR="00F9168E" w:rsidRPr="00E91E3F" w14:paraId="2E3C9968" w14:textId="77777777" w:rsidTr="00DC560C">
        <w:trPr>
          <w:trHeight w:val="290"/>
        </w:trPr>
        <w:tc>
          <w:tcPr>
            <w:tcW w:w="5800" w:type="dxa"/>
            <w:tcBorders>
              <w:top w:val="nil"/>
              <w:left w:val="single" w:sz="4" w:space="0" w:color="auto"/>
              <w:bottom w:val="single" w:sz="4" w:space="0" w:color="auto"/>
              <w:right w:val="single" w:sz="4" w:space="0" w:color="auto"/>
            </w:tcBorders>
            <w:shd w:val="clear" w:color="auto" w:fill="auto"/>
            <w:noWrap/>
            <w:hideMark/>
          </w:tcPr>
          <w:p w14:paraId="3F9CABF2" w14:textId="77777777" w:rsidR="00F9168E" w:rsidRPr="00E91E3F" w:rsidRDefault="00F9168E" w:rsidP="00DC560C">
            <w:pPr>
              <w:rPr>
                <w:rFonts w:cs="Calibri"/>
                <w:color w:val="000000"/>
              </w:rPr>
            </w:pPr>
            <w:r w:rsidRPr="00E91E3F">
              <w:rPr>
                <w:rFonts w:cs="Calibri"/>
                <w:color w:val="000000"/>
              </w:rPr>
              <w:t>Hanzehogeschool Groningen</w:t>
            </w:r>
          </w:p>
        </w:tc>
        <w:tc>
          <w:tcPr>
            <w:tcW w:w="960" w:type="dxa"/>
            <w:tcBorders>
              <w:top w:val="nil"/>
              <w:left w:val="nil"/>
              <w:bottom w:val="single" w:sz="4" w:space="0" w:color="auto"/>
              <w:right w:val="single" w:sz="4" w:space="0" w:color="auto"/>
            </w:tcBorders>
            <w:shd w:val="clear" w:color="auto" w:fill="auto"/>
            <w:noWrap/>
            <w:vAlign w:val="bottom"/>
            <w:hideMark/>
          </w:tcPr>
          <w:p w14:paraId="787D3E2C" w14:textId="77777777" w:rsidR="00F9168E" w:rsidRPr="00E91E3F" w:rsidRDefault="00F9168E" w:rsidP="00DC560C">
            <w:pPr>
              <w:rPr>
                <w:rFonts w:cs="Calibri"/>
                <w:color w:val="000000"/>
              </w:rPr>
            </w:pPr>
            <w:r w:rsidRPr="00E91E3F">
              <w:rPr>
                <w:rFonts w:cs="Calibri"/>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14:paraId="77C72753" w14:textId="77777777" w:rsidR="00F9168E" w:rsidRPr="00E91E3F" w:rsidRDefault="00F9168E" w:rsidP="00DC560C">
            <w:pPr>
              <w:rPr>
                <w:rFonts w:cs="Calibri"/>
                <w:color w:val="000000"/>
              </w:rPr>
            </w:pPr>
            <w:r w:rsidRPr="00E91E3F">
              <w:rPr>
                <w:rFonts w:cs="Calibri"/>
                <w:color w:val="000000"/>
              </w:rPr>
              <w:t>1</w:t>
            </w:r>
          </w:p>
        </w:tc>
      </w:tr>
      <w:tr w:rsidR="00F9168E" w:rsidRPr="00E91E3F" w14:paraId="3A27319A" w14:textId="77777777" w:rsidTr="00DC560C">
        <w:trPr>
          <w:trHeight w:val="290"/>
        </w:trPr>
        <w:tc>
          <w:tcPr>
            <w:tcW w:w="5800" w:type="dxa"/>
            <w:tcBorders>
              <w:top w:val="nil"/>
              <w:left w:val="single" w:sz="4" w:space="0" w:color="auto"/>
              <w:bottom w:val="single" w:sz="4" w:space="0" w:color="auto"/>
              <w:right w:val="single" w:sz="4" w:space="0" w:color="auto"/>
            </w:tcBorders>
            <w:shd w:val="clear" w:color="auto" w:fill="auto"/>
            <w:noWrap/>
            <w:hideMark/>
          </w:tcPr>
          <w:p w14:paraId="65D6072A" w14:textId="77777777" w:rsidR="00F9168E" w:rsidRPr="00E91E3F" w:rsidRDefault="00F9168E" w:rsidP="00DC560C">
            <w:pPr>
              <w:rPr>
                <w:rFonts w:cs="Calibri"/>
                <w:color w:val="000000"/>
              </w:rPr>
            </w:pPr>
            <w:r w:rsidRPr="00E91E3F">
              <w:rPr>
                <w:rFonts w:cs="Calibri"/>
                <w:color w:val="000000"/>
              </w:rPr>
              <w:t>Hogeschool Inholland Amsterdam</w:t>
            </w:r>
          </w:p>
        </w:tc>
        <w:tc>
          <w:tcPr>
            <w:tcW w:w="960" w:type="dxa"/>
            <w:tcBorders>
              <w:top w:val="nil"/>
              <w:left w:val="nil"/>
              <w:bottom w:val="single" w:sz="4" w:space="0" w:color="auto"/>
              <w:right w:val="single" w:sz="4" w:space="0" w:color="auto"/>
            </w:tcBorders>
            <w:shd w:val="clear" w:color="auto" w:fill="auto"/>
            <w:noWrap/>
            <w:vAlign w:val="bottom"/>
            <w:hideMark/>
          </w:tcPr>
          <w:p w14:paraId="5EDDD509" w14:textId="77777777" w:rsidR="00F9168E" w:rsidRPr="00E91E3F" w:rsidRDefault="00F9168E" w:rsidP="00DC560C">
            <w:pPr>
              <w:rPr>
                <w:rFonts w:cs="Calibri"/>
                <w:color w:val="000000"/>
              </w:rPr>
            </w:pPr>
            <w:r w:rsidRPr="00E91E3F">
              <w:rPr>
                <w:rFonts w:cs="Calibri"/>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14:paraId="7F42A0FE" w14:textId="77777777" w:rsidR="00F9168E" w:rsidRPr="00E91E3F" w:rsidRDefault="00F9168E" w:rsidP="00DC560C">
            <w:pPr>
              <w:rPr>
                <w:rFonts w:cs="Calibri"/>
                <w:color w:val="000000"/>
              </w:rPr>
            </w:pPr>
            <w:r w:rsidRPr="00E91E3F">
              <w:rPr>
                <w:rFonts w:cs="Calibri"/>
                <w:color w:val="000000"/>
              </w:rPr>
              <w:t>6</w:t>
            </w:r>
          </w:p>
        </w:tc>
      </w:tr>
      <w:tr w:rsidR="00F9168E" w:rsidRPr="00E91E3F" w14:paraId="05193752" w14:textId="77777777" w:rsidTr="00DC560C">
        <w:trPr>
          <w:trHeight w:val="290"/>
        </w:trPr>
        <w:tc>
          <w:tcPr>
            <w:tcW w:w="5800" w:type="dxa"/>
            <w:tcBorders>
              <w:top w:val="nil"/>
              <w:left w:val="single" w:sz="4" w:space="0" w:color="auto"/>
              <w:bottom w:val="single" w:sz="4" w:space="0" w:color="auto"/>
              <w:right w:val="single" w:sz="4" w:space="0" w:color="auto"/>
            </w:tcBorders>
            <w:shd w:val="clear" w:color="auto" w:fill="auto"/>
            <w:noWrap/>
            <w:hideMark/>
          </w:tcPr>
          <w:p w14:paraId="0CA6A835" w14:textId="77777777" w:rsidR="00F9168E" w:rsidRPr="00E91E3F" w:rsidRDefault="00F9168E" w:rsidP="00DC560C">
            <w:pPr>
              <w:rPr>
                <w:rFonts w:cs="Calibri"/>
                <w:color w:val="000000"/>
              </w:rPr>
            </w:pPr>
            <w:r w:rsidRPr="00E91E3F">
              <w:rPr>
                <w:rFonts w:cs="Calibri"/>
                <w:color w:val="000000"/>
              </w:rPr>
              <w:t>Hogeschool Leiden</w:t>
            </w:r>
          </w:p>
        </w:tc>
        <w:tc>
          <w:tcPr>
            <w:tcW w:w="960" w:type="dxa"/>
            <w:tcBorders>
              <w:top w:val="nil"/>
              <w:left w:val="nil"/>
              <w:bottom w:val="single" w:sz="4" w:space="0" w:color="auto"/>
              <w:right w:val="single" w:sz="4" w:space="0" w:color="auto"/>
            </w:tcBorders>
            <w:shd w:val="clear" w:color="auto" w:fill="auto"/>
            <w:noWrap/>
            <w:vAlign w:val="bottom"/>
            <w:hideMark/>
          </w:tcPr>
          <w:p w14:paraId="708FA2C3" w14:textId="77777777" w:rsidR="00F9168E" w:rsidRPr="00E91E3F" w:rsidRDefault="00F9168E" w:rsidP="00DC560C">
            <w:pPr>
              <w:rPr>
                <w:rFonts w:cs="Calibri"/>
                <w:color w:val="000000"/>
              </w:rPr>
            </w:pPr>
            <w:r w:rsidRPr="00E91E3F">
              <w:rPr>
                <w:rFonts w:cs="Calibri"/>
                <w:color w:val="000000"/>
              </w:rPr>
              <w:t>?</w:t>
            </w:r>
          </w:p>
        </w:tc>
        <w:tc>
          <w:tcPr>
            <w:tcW w:w="960" w:type="dxa"/>
            <w:tcBorders>
              <w:top w:val="nil"/>
              <w:left w:val="nil"/>
              <w:bottom w:val="single" w:sz="4" w:space="0" w:color="auto"/>
              <w:right w:val="single" w:sz="4" w:space="0" w:color="auto"/>
            </w:tcBorders>
            <w:shd w:val="clear" w:color="auto" w:fill="auto"/>
            <w:noWrap/>
            <w:vAlign w:val="bottom"/>
            <w:hideMark/>
          </w:tcPr>
          <w:p w14:paraId="516404CE" w14:textId="77777777" w:rsidR="00F9168E" w:rsidRPr="00E91E3F" w:rsidRDefault="00F9168E" w:rsidP="00DC560C">
            <w:pPr>
              <w:rPr>
                <w:rFonts w:cs="Calibri"/>
                <w:color w:val="000000"/>
              </w:rPr>
            </w:pPr>
            <w:r w:rsidRPr="00E91E3F">
              <w:rPr>
                <w:rFonts w:cs="Calibri"/>
                <w:color w:val="000000"/>
              </w:rPr>
              <w:t>22</w:t>
            </w:r>
          </w:p>
        </w:tc>
      </w:tr>
      <w:tr w:rsidR="00F9168E" w:rsidRPr="00E91E3F" w14:paraId="3C32D956" w14:textId="77777777" w:rsidTr="00DC560C">
        <w:trPr>
          <w:trHeight w:val="290"/>
        </w:trPr>
        <w:tc>
          <w:tcPr>
            <w:tcW w:w="5800" w:type="dxa"/>
            <w:tcBorders>
              <w:top w:val="nil"/>
              <w:left w:val="single" w:sz="4" w:space="0" w:color="auto"/>
              <w:bottom w:val="single" w:sz="4" w:space="0" w:color="auto"/>
              <w:right w:val="single" w:sz="4" w:space="0" w:color="auto"/>
            </w:tcBorders>
            <w:shd w:val="clear" w:color="auto" w:fill="auto"/>
            <w:noWrap/>
            <w:hideMark/>
          </w:tcPr>
          <w:p w14:paraId="336BE828" w14:textId="77777777" w:rsidR="00F9168E" w:rsidRPr="00E91E3F" w:rsidRDefault="00F9168E" w:rsidP="00DC560C">
            <w:pPr>
              <w:rPr>
                <w:rFonts w:cs="Calibri"/>
                <w:color w:val="000000"/>
              </w:rPr>
            </w:pPr>
            <w:r w:rsidRPr="00E91E3F">
              <w:rPr>
                <w:rFonts w:cs="Calibri"/>
                <w:color w:val="000000"/>
              </w:rPr>
              <w:t>Hogeschool Rotterdam</w:t>
            </w:r>
          </w:p>
        </w:tc>
        <w:tc>
          <w:tcPr>
            <w:tcW w:w="960" w:type="dxa"/>
            <w:tcBorders>
              <w:top w:val="nil"/>
              <w:left w:val="nil"/>
              <w:bottom w:val="single" w:sz="4" w:space="0" w:color="auto"/>
              <w:right w:val="single" w:sz="4" w:space="0" w:color="auto"/>
            </w:tcBorders>
            <w:shd w:val="clear" w:color="auto" w:fill="auto"/>
            <w:noWrap/>
            <w:vAlign w:val="bottom"/>
            <w:hideMark/>
          </w:tcPr>
          <w:p w14:paraId="4DB6162E" w14:textId="77777777" w:rsidR="00F9168E" w:rsidRPr="00E91E3F" w:rsidRDefault="00F9168E" w:rsidP="00DC560C">
            <w:pPr>
              <w:rPr>
                <w:rFonts w:cs="Calibri"/>
                <w:color w:val="000000"/>
              </w:rPr>
            </w:pPr>
            <w:r w:rsidRPr="00E91E3F">
              <w:rPr>
                <w:rFonts w:cs="Calibri"/>
                <w:color w:val="000000"/>
              </w:rPr>
              <w:t>?</w:t>
            </w:r>
          </w:p>
        </w:tc>
        <w:tc>
          <w:tcPr>
            <w:tcW w:w="960" w:type="dxa"/>
            <w:tcBorders>
              <w:top w:val="nil"/>
              <w:left w:val="nil"/>
              <w:bottom w:val="single" w:sz="4" w:space="0" w:color="auto"/>
              <w:right w:val="single" w:sz="4" w:space="0" w:color="auto"/>
            </w:tcBorders>
            <w:shd w:val="clear" w:color="auto" w:fill="auto"/>
            <w:noWrap/>
            <w:vAlign w:val="bottom"/>
            <w:hideMark/>
          </w:tcPr>
          <w:p w14:paraId="5D7DBFC5" w14:textId="77777777" w:rsidR="00F9168E" w:rsidRPr="00E91E3F" w:rsidRDefault="00F9168E" w:rsidP="00DC560C">
            <w:pPr>
              <w:rPr>
                <w:rFonts w:cs="Calibri"/>
                <w:color w:val="000000"/>
              </w:rPr>
            </w:pPr>
            <w:r w:rsidRPr="00E91E3F">
              <w:rPr>
                <w:rFonts w:cs="Calibri"/>
                <w:color w:val="000000"/>
              </w:rPr>
              <w:t>7</w:t>
            </w:r>
          </w:p>
        </w:tc>
      </w:tr>
      <w:tr w:rsidR="00F9168E" w:rsidRPr="00E91E3F" w14:paraId="5F3E4CAA" w14:textId="77777777" w:rsidTr="00DC560C">
        <w:trPr>
          <w:trHeight w:val="290"/>
        </w:trPr>
        <w:tc>
          <w:tcPr>
            <w:tcW w:w="5800" w:type="dxa"/>
            <w:tcBorders>
              <w:top w:val="nil"/>
              <w:left w:val="single" w:sz="4" w:space="0" w:color="auto"/>
              <w:bottom w:val="single" w:sz="4" w:space="0" w:color="auto"/>
              <w:right w:val="single" w:sz="4" w:space="0" w:color="auto"/>
            </w:tcBorders>
            <w:shd w:val="clear" w:color="auto" w:fill="auto"/>
            <w:noWrap/>
            <w:hideMark/>
          </w:tcPr>
          <w:p w14:paraId="05C879E2" w14:textId="77777777" w:rsidR="00F9168E" w:rsidRPr="00E91E3F" w:rsidRDefault="00F9168E" w:rsidP="00DC560C">
            <w:pPr>
              <w:rPr>
                <w:rFonts w:cs="Calibri"/>
                <w:color w:val="000000"/>
              </w:rPr>
            </w:pPr>
            <w:r w:rsidRPr="00E91E3F">
              <w:rPr>
                <w:rFonts w:cs="Calibri"/>
                <w:color w:val="000000"/>
              </w:rPr>
              <w:t>Hogeschool Utrecht</w:t>
            </w:r>
          </w:p>
        </w:tc>
        <w:tc>
          <w:tcPr>
            <w:tcW w:w="960" w:type="dxa"/>
            <w:tcBorders>
              <w:top w:val="nil"/>
              <w:left w:val="nil"/>
              <w:bottom w:val="single" w:sz="4" w:space="0" w:color="auto"/>
              <w:right w:val="single" w:sz="4" w:space="0" w:color="auto"/>
            </w:tcBorders>
            <w:shd w:val="clear" w:color="auto" w:fill="auto"/>
            <w:noWrap/>
            <w:vAlign w:val="bottom"/>
            <w:hideMark/>
          </w:tcPr>
          <w:p w14:paraId="76F88B12" w14:textId="77777777" w:rsidR="00F9168E" w:rsidRPr="00E91E3F" w:rsidRDefault="00F9168E" w:rsidP="00DC560C">
            <w:pPr>
              <w:rPr>
                <w:rFonts w:cs="Calibri"/>
                <w:color w:val="000000"/>
              </w:rPr>
            </w:pPr>
            <w:r w:rsidRPr="00E91E3F">
              <w:rPr>
                <w:rFonts w:cs="Calibri"/>
                <w:color w:val="000000"/>
              </w:rPr>
              <w:t>?</w:t>
            </w:r>
          </w:p>
        </w:tc>
        <w:tc>
          <w:tcPr>
            <w:tcW w:w="960" w:type="dxa"/>
            <w:tcBorders>
              <w:top w:val="nil"/>
              <w:left w:val="nil"/>
              <w:bottom w:val="single" w:sz="4" w:space="0" w:color="auto"/>
              <w:right w:val="single" w:sz="4" w:space="0" w:color="auto"/>
            </w:tcBorders>
            <w:shd w:val="clear" w:color="auto" w:fill="auto"/>
            <w:noWrap/>
            <w:vAlign w:val="bottom"/>
            <w:hideMark/>
          </w:tcPr>
          <w:p w14:paraId="37FC25AE" w14:textId="77777777" w:rsidR="00F9168E" w:rsidRPr="00E91E3F" w:rsidRDefault="00F9168E" w:rsidP="00DC560C">
            <w:pPr>
              <w:rPr>
                <w:rFonts w:cs="Calibri"/>
                <w:color w:val="000000"/>
              </w:rPr>
            </w:pPr>
            <w:r w:rsidRPr="00E91E3F">
              <w:rPr>
                <w:rFonts w:cs="Calibri"/>
                <w:color w:val="000000"/>
              </w:rPr>
              <w:t>0</w:t>
            </w:r>
          </w:p>
        </w:tc>
      </w:tr>
      <w:tr w:rsidR="00F9168E" w:rsidRPr="00E91E3F" w14:paraId="78760492" w14:textId="77777777" w:rsidTr="00DC560C">
        <w:trPr>
          <w:trHeight w:val="290"/>
        </w:trPr>
        <w:tc>
          <w:tcPr>
            <w:tcW w:w="5800" w:type="dxa"/>
            <w:tcBorders>
              <w:top w:val="nil"/>
              <w:left w:val="single" w:sz="4" w:space="0" w:color="auto"/>
              <w:bottom w:val="single" w:sz="4" w:space="0" w:color="auto"/>
              <w:right w:val="single" w:sz="4" w:space="0" w:color="auto"/>
            </w:tcBorders>
            <w:shd w:val="clear" w:color="auto" w:fill="auto"/>
            <w:noWrap/>
            <w:hideMark/>
          </w:tcPr>
          <w:p w14:paraId="74100865" w14:textId="77777777" w:rsidR="00F9168E" w:rsidRPr="00E91E3F" w:rsidRDefault="00F9168E" w:rsidP="00DC560C">
            <w:pPr>
              <w:rPr>
                <w:rFonts w:cs="Calibri"/>
                <w:color w:val="000000"/>
              </w:rPr>
            </w:pPr>
            <w:r w:rsidRPr="00E91E3F">
              <w:rPr>
                <w:rFonts w:cs="Calibri"/>
                <w:color w:val="000000"/>
              </w:rPr>
              <w:t>Hogeschool van Amsterdam</w:t>
            </w:r>
          </w:p>
        </w:tc>
        <w:tc>
          <w:tcPr>
            <w:tcW w:w="960" w:type="dxa"/>
            <w:tcBorders>
              <w:top w:val="nil"/>
              <w:left w:val="nil"/>
              <w:bottom w:val="single" w:sz="4" w:space="0" w:color="auto"/>
              <w:right w:val="single" w:sz="4" w:space="0" w:color="auto"/>
            </w:tcBorders>
            <w:shd w:val="clear" w:color="auto" w:fill="auto"/>
            <w:noWrap/>
            <w:vAlign w:val="bottom"/>
            <w:hideMark/>
          </w:tcPr>
          <w:p w14:paraId="261F0773" w14:textId="77777777" w:rsidR="00F9168E" w:rsidRPr="00E91E3F" w:rsidRDefault="00F9168E" w:rsidP="00DC560C">
            <w:pPr>
              <w:rPr>
                <w:rFonts w:cs="Calibri"/>
                <w:color w:val="000000"/>
              </w:rPr>
            </w:pPr>
            <w:r w:rsidRPr="00E91E3F">
              <w:rPr>
                <w:rFonts w:cs="Calibri"/>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0F6D8AE4" w14:textId="77777777" w:rsidR="00F9168E" w:rsidRPr="00E91E3F" w:rsidRDefault="00F9168E" w:rsidP="00DC560C">
            <w:pPr>
              <w:rPr>
                <w:rFonts w:cs="Calibri"/>
                <w:color w:val="000000"/>
              </w:rPr>
            </w:pPr>
            <w:r w:rsidRPr="00E91E3F">
              <w:rPr>
                <w:rFonts w:cs="Calibri"/>
                <w:color w:val="000000"/>
              </w:rPr>
              <w:t>4</w:t>
            </w:r>
          </w:p>
        </w:tc>
      </w:tr>
      <w:tr w:rsidR="00F9168E" w:rsidRPr="00E91E3F" w14:paraId="5BA04E4D" w14:textId="77777777" w:rsidTr="00DC560C">
        <w:trPr>
          <w:trHeight w:val="290"/>
        </w:trPr>
        <w:tc>
          <w:tcPr>
            <w:tcW w:w="5800" w:type="dxa"/>
            <w:tcBorders>
              <w:top w:val="nil"/>
              <w:left w:val="single" w:sz="4" w:space="0" w:color="auto"/>
              <w:bottom w:val="single" w:sz="4" w:space="0" w:color="auto"/>
              <w:right w:val="single" w:sz="4" w:space="0" w:color="auto"/>
            </w:tcBorders>
            <w:shd w:val="clear" w:color="auto" w:fill="auto"/>
            <w:noWrap/>
            <w:hideMark/>
          </w:tcPr>
          <w:p w14:paraId="629A5AA2" w14:textId="77777777" w:rsidR="00F9168E" w:rsidRPr="00E91E3F" w:rsidRDefault="00F9168E" w:rsidP="00DC560C">
            <w:pPr>
              <w:rPr>
                <w:rFonts w:cs="Calibri"/>
                <w:color w:val="000000"/>
              </w:rPr>
            </w:pPr>
            <w:r w:rsidRPr="00E91E3F">
              <w:rPr>
                <w:rFonts w:cs="Calibri"/>
                <w:color w:val="000000"/>
              </w:rPr>
              <w:t>Hogeschool van Arnhem en Nijmegen</w:t>
            </w:r>
          </w:p>
        </w:tc>
        <w:tc>
          <w:tcPr>
            <w:tcW w:w="960" w:type="dxa"/>
            <w:tcBorders>
              <w:top w:val="nil"/>
              <w:left w:val="nil"/>
              <w:bottom w:val="single" w:sz="4" w:space="0" w:color="auto"/>
              <w:right w:val="single" w:sz="4" w:space="0" w:color="auto"/>
            </w:tcBorders>
            <w:shd w:val="clear" w:color="auto" w:fill="auto"/>
            <w:noWrap/>
            <w:vAlign w:val="bottom"/>
            <w:hideMark/>
          </w:tcPr>
          <w:p w14:paraId="5693F3F5" w14:textId="77777777" w:rsidR="00F9168E" w:rsidRPr="00E91E3F" w:rsidRDefault="00F9168E" w:rsidP="00DC560C">
            <w:pPr>
              <w:rPr>
                <w:rFonts w:cs="Calibri"/>
                <w:color w:val="000000"/>
              </w:rPr>
            </w:pPr>
            <w:r w:rsidRPr="00E91E3F">
              <w:rPr>
                <w:rFonts w:cs="Calibri"/>
                <w:color w:val="000000"/>
              </w:rPr>
              <w:t>47</w:t>
            </w:r>
          </w:p>
        </w:tc>
        <w:tc>
          <w:tcPr>
            <w:tcW w:w="960" w:type="dxa"/>
            <w:tcBorders>
              <w:top w:val="nil"/>
              <w:left w:val="nil"/>
              <w:bottom w:val="single" w:sz="4" w:space="0" w:color="auto"/>
              <w:right w:val="single" w:sz="4" w:space="0" w:color="auto"/>
            </w:tcBorders>
            <w:shd w:val="clear" w:color="auto" w:fill="auto"/>
            <w:noWrap/>
            <w:vAlign w:val="bottom"/>
            <w:hideMark/>
          </w:tcPr>
          <w:p w14:paraId="0502E88E" w14:textId="77777777" w:rsidR="00F9168E" w:rsidRPr="00E91E3F" w:rsidRDefault="00F9168E" w:rsidP="00DC560C">
            <w:pPr>
              <w:rPr>
                <w:rFonts w:cs="Calibri"/>
                <w:color w:val="000000"/>
              </w:rPr>
            </w:pPr>
            <w:r w:rsidRPr="00E91E3F">
              <w:rPr>
                <w:rFonts w:cs="Calibri"/>
                <w:color w:val="000000"/>
              </w:rPr>
              <w:t>9</w:t>
            </w:r>
          </w:p>
        </w:tc>
      </w:tr>
      <w:tr w:rsidR="00F9168E" w:rsidRPr="00E91E3F" w14:paraId="3564B01C" w14:textId="77777777" w:rsidTr="00DC560C">
        <w:trPr>
          <w:trHeight w:val="290"/>
        </w:trPr>
        <w:tc>
          <w:tcPr>
            <w:tcW w:w="5800" w:type="dxa"/>
            <w:tcBorders>
              <w:top w:val="nil"/>
              <w:left w:val="single" w:sz="4" w:space="0" w:color="auto"/>
              <w:bottom w:val="single" w:sz="4" w:space="0" w:color="auto"/>
              <w:right w:val="single" w:sz="4" w:space="0" w:color="auto"/>
            </w:tcBorders>
            <w:shd w:val="clear" w:color="auto" w:fill="auto"/>
            <w:noWrap/>
            <w:hideMark/>
          </w:tcPr>
          <w:p w14:paraId="2FE8BB16" w14:textId="77777777" w:rsidR="00F9168E" w:rsidRPr="00F9168E" w:rsidRDefault="00F9168E" w:rsidP="00DC560C">
            <w:pPr>
              <w:rPr>
                <w:rFonts w:cs="Calibri"/>
                <w:color w:val="000000"/>
                <w:lang w:val="en-GB"/>
              </w:rPr>
            </w:pPr>
            <w:r w:rsidRPr="00F9168E">
              <w:rPr>
                <w:rFonts w:cs="Calibri"/>
                <w:color w:val="000000"/>
                <w:lang w:val="en-GB"/>
              </w:rPr>
              <w:t>HZ University of Applied Science</w:t>
            </w:r>
          </w:p>
        </w:tc>
        <w:tc>
          <w:tcPr>
            <w:tcW w:w="960" w:type="dxa"/>
            <w:tcBorders>
              <w:top w:val="nil"/>
              <w:left w:val="nil"/>
              <w:bottom w:val="single" w:sz="4" w:space="0" w:color="auto"/>
              <w:right w:val="single" w:sz="4" w:space="0" w:color="auto"/>
            </w:tcBorders>
            <w:shd w:val="clear" w:color="auto" w:fill="auto"/>
            <w:noWrap/>
            <w:vAlign w:val="bottom"/>
            <w:hideMark/>
          </w:tcPr>
          <w:p w14:paraId="0E5E100A" w14:textId="77777777" w:rsidR="00F9168E" w:rsidRPr="00E91E3F" w:rsidRDefault="00F9168E" w:rsidP="00DC560C">
            <w:pPr>
              <w:rPr>
                <w:rFonts w:cs="Calibri"/>
                <w:color w:val="000000"/>
              </w:rPr>
            </w:pPr>
            <w:r w:rsidRPr="00E91E3F">
              <w:rPr>
                <w:rFonts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99A0954" w14:textId="77777777" w:rsidR="00F9168E" w:rsidRPr="00E91E3F" w:rsidRDefault="00F9168E" w:rsidP="00DC560C">
            <w:pPr>
              <w:rPr>
                <w:rFonts w:cs="Calibri"/>
                <w:color w:val="000000"/>
              </w:rPr>
            </w:pPr>
            <w:r w:rsidRPr="00E91E3F">
              <w:rPr>
                <w:rFonts w:cs="Calibri"/>
                <w:color w:val="000000"/>
              </w:rPr>
              <w:t>0</w:t>
            </w:r>
          </w:p>
        </w:tc>
      </w:tr>
      <w:tr w:rsidR="00F9168E" w:rsidRPr="00E91E3F" w14:paraId="4D6BF708" w14:textId="77777777" w:rsidTr="00DC560C">
        <w:trPr>
          <w:trHeight w:val="290"/>
        </w:trPr>
        <w:tc>
          <w:tcPr>
            <w:tcW w:w="5800" w:type="dxa"/>
            <w:tcBorders>
              <w:top w:val="nil"/>
              <w:left w:val="single" w:sz="4" w:space="0" w:color="auto"/>
              <w:bottom w:val="single" w:sz="4" w:space="0" w:color="auto"/>
              <w:right w:val="single" w:sz="4" w:space="0" w:color="auto"/>
            </w:tcBorders>
            <w:shd w:val="clear" w:color="auto" w:fill="auto"/>
            <w:noWrap/>
            <w:hideMark/>
          </w:tcPr>
          <w:p w14:paraId="72C4FEC8" w14:textId="77777777" w:rsidR="00F9168E" w:rsidRPr="00E91E3F" w:rsidRDefault="00F9168E" w:rsidP="00DC560C">
            <w:pPr>
              <w:rPr>
                <w:rFonts w:cs="Calibri"/>
                <w:color w:val="000000"/>
              </w:rPr>
            </w:pPr>
            <w:r w:rsidRPr="00E91E3F">
              <w:rPr>
                <w:rFonts w:cs="Calibri"/>
                <w:color w:val="000000"/>
              </w:rPr>
              <w:t>NHL Stenden Hogeschool, Emmen</w:t>
            </w:r>
          </w:p>
        </w:tc>
        <w:tc>
          <w:tcPr>
            <w:tcW w:w="960" w:type="dxa"/>
            <w:tcBorders>
              <w:top w:val="nil"/>
              <w:left w:val="nil"/>
              <w:bottom w:val="single" w:sz="4" w:space="0" w:color="auto"/>
              <w:right w:val="single" w:sz="4" w:space="0" w:color="auto"/>
            </w:tcBorders>
            <w:shd w:val="clear" w:color="auto" w:fill="auto"/>
            <w:noWrap/>
            <w:vAlign w:val="bottom"/>
            <w:hideMark/>
          </w:tcPr>
          <w:p w14:paraId="0A6F2BFB" w14:textId="77777777" w:rsidR="00F9168E" w:rsidRPr="00E91E3F" w:rsidRDefault="00F9168E" w:rsidP="00DC560C">
            <w:pPr>
              <w:rPr>
                <w:rFonts w:cs="Calibri"/>
                <w:color w:val="000000"/>
              </w:rPr>
            </w:pPr>
            <w:r w:rsidRPr="00E91E3F">
              <w:rPr>
                <w:rFonts w:cs="Calibri"/>
                <w:color w:val="000000"/>
              </w:rPr>
              <w:t>8</w:t>
            </w:r>
          </w:p>
        </w:tc>
        <w:tc>
          <w:tcPr>
            <w:tcW w:w="960" w:type="dxa"/>
            <w:tcBorders>
              <w:top w:val="nil"/>
              <w:left w:val="nil"/>
              <w:bottom w:val="single" w:sz="4" w:space="0" w:color="auto"/>
              <w:right w:val="single" w:sz="4" w:space="0" w:color="auto"/>
            </w:tcBorders>
            <w:shd w:val="clear" w:color="auto" w:fill="auto"/>
            <w:noWrap/>
            <w:vAlign w:val="bottom"/>
            <w:hideMark/>
          </w:tcPr>
          <w:p w14:paraId="65F6F042" w14:textId="77777777" w:rsidR="00F9168E" w:rsidRPr="00E91E3F" w:rsidRDefault="00F9168E" w:rsidP="00DC560C">
            <w:pPr>
              <w:rPr>
                <w:rFonts w:cs="Calibri"/>
                <w:color w:val="000000"/>
              </w:rPr>
            </w:pPr>
            <w:r w:rsidRPr="00E91E3F">
              <w:rPr>
                <w:rFonts w:cs="Calibri"/>
                <w:color w:val="000000"/>
              </w:rPr>
              <w:t>4</w:t>
            </w:r>
          </w:p>
        </w:tc>
      </w:tr>
      <w:tr w:rsidR="00F9168E" w:rsidRPr="00E91E3F" w14:paraId="2C0807B7" w14:textId="77777777" w:rsidTr="00DC560C">
        <w:trPr>
          <w:trHeight w:val="290"/>
        </w:trPr>
        <w:tc>
          <w:tcPr>
            <w:tcW w:w="5800" w:type="dxa"/>
            <w:tcBorders>
              <w:top w:val="nil"/>
              <w:left w:val="single" w:sz="4" w:space="0" w:color="auto"/>
              <w:bottom w:val="single" w:sz="4" w:space="0" w:color="auto"/>
              <w:right w:val="single" w:sz="4" w:space="0" w:color="auto"/>
            </w:tcBorders>
            <w:shd w:val="clear" w:color="auto" w:fill="auto"/>
            <w:noWrap/>
            <w:hideMark/>
          </w:tcPr>
          <w:p w14:paraId="41F0CCB1" w14:textId="77777777" w:rsidR="00F9168E" w:rsidRPr="00E91E3F" w:rsidRDefault="00F9168E" w:rsidP="00DC560C">
            <w:pPr>
              <w:rPr>
                <w:rFonts w:cs="Calibri"/>
                <w:color w:val="000000"/>
              </w:rPr>
            </w:pPr>
            <w:r w:rsidRPr="00E91E3F">
              <w:rPr>
                <w:rFonts w:cs="Calibri"/>
                <w:color w:val="000000"/>
              </w:rPr>
              <w:t xml:space="preserve">NHL Stenden Hogeschool / Van Hall </w:t>
            </w:r>
            <w:proofErr w:type="spellStart"/>
            <w:r w:rsidRPr="00E91E3F">
              <w:rPr>
                <w:rFonts w:cs="Calibri"/>
                <w:color w:val="000000"/>
              </w:rPr>
              <w:t>Larenstein</w:t>
            </w:r>
            <w:proofErr w:type="spellEnd"/>
            <w:r w:rsidRPr="00E91E3F">
              <w:rPr>
                <w:rFonts w:cs="Calibri"/>
                <w:color w:val="000000"/>
              </w:rPr>
              <w:t>, Leeuwarden</w:t>
            </w:r>
          </w:p>
        </w:tc>
        <w:tc>
          <w:tcPr>
            <w:tcW w:w="960" w:type="dxa"/>
            <w:tcBorders>
              <w:top w:val="nil"/>
              <w:left w:val="nil"/>
              <w:bottom w:val="single" w:sz="4" w:space="0" w:color="auto"/>
              <w:right w:val="single" w:sz="4" w:space="0" w:color="auto"/>
            </w:tcBorders>
            <w:shd w:val="clear" w:color="auto" w:fill="auto"/>
            <w:noWrap/>
            <w:vAlign w:val="bottom"/>
            <w:hideMark/>
          </w:tcPr>
          <w:p w14:paraId="4DE97386" w14:textId="77777777" w:rsidR="00F9168E" w:rsidRPr="00E91E3F" w:rsidRDefault="00F9168E" w:rsidP="00DC560C">
            <w:pPr>
              <w:rPr>
                <w:rFonts w:cs="Calibri"/>
                <w:color w:val="000000"/>
              </w:rPr>
            </w:pPr>
            <w:r w:rsidRPr="00E91E3F">
              <w:rPr>
                <w:rFonts w:cs="Calibri"/>
                <w:color w:val="000000"/>
              </w:rPr>
              <w:t>?</w:t>
            </w:r>
          </w:p>
        </w:tc>
        <w:tc>
          <w:tcPr>
            <w:tcW w:w="960" w:type="dxa"/>
            <w:tcBorders>
              <w:top w:val="nil"/>
              <w:left w:val="nil"/>
              <w:bottom w:val="single" w:sz="4" w:space="0" w:color="auto"/>
              <w:right w:val="single" w:sz="4" w:space="0" w:color="auto"/>
            </w:tcBorders>
            <w:shd w:val="clear" w:color="auto" w:fill="auto"/>
            <w:noWrap/>
            <w:vAlign w:val="bottom"/>
            <w:hideMark/>
          </w:tcPr>
          <w:p w14:paraId="1001B1A0" w14:textId="77777777" w:rsidR="00F9168E" w:rsidRPr="00E91E3F" w:rsidRDefault="00F9168E" w:rsidP="00DC560C">
            <w:pPr>
              <w:rPr>
                <w:rFonts w:cs="Calibri"/>
                <w:color w:val="000000"/>
              </w:rPr>
            </w:pPr>
            <w:r w:rsidRPr="00E91E3F">
              <w:rPr>
                <w:rFonts w:cs="Calibri"/>
                <w:color w:val="000000"/>
              </w:rPr>
              <w:t>6</w:t>
            </w:r>
          </w:p>
        </w:tc>
      </w:tr>
      <w:tr w:rsidR="00F9168E" w:rsidRPr="00E91E3F" w14:paraId="60DF15FF" w14:textId="77777777" w:rsidTr="00DC560C">
        <w:trPr>
          <w:trHeight w:val="290"/>
        </w:trPr>
        <w:tc>
          <w:tcPr>
            <w:tcW w:w="5800" w:type="dxa"/>
            <w:tcBorders>
              <w:top w:val="nil"/>
              <w:left w:val="single" w:sz="4" w:space="0" w:color="auto"/>
              <w:bottom w:val="single" w:sz="4" w:space="0" w:color="auto"/>
              <w:right w:val="single" w:sz="4" w:space="0" w:color="auto"/>
            </w:tcBorders>
            <w:shd w:val="clear" w:color="auto" w:fill="auto"/>
            <w:noWrap/>
            <w:hideMark/>
          </w:tcPr>
          <w:p w14:paraId="4B1CC0FC" w14:textId="77777777" w:rsidR="00F9168E" w:rsidRPr="00E91E3F" w:rsidRDefault="00F9168E" w:rsidP="00DC560C">
            <w:pPr>
              <w:rPr>
                <w:rFonts w:cs="Calibri"/>
                <w:color w:val="000000"/>
              </w:rPr>
            </w:pPr>
            <w:r w:rsidRPr="00E91E3F">
              <w:rPr>
                <w:rFonts w:cs="Calibri"/>
                <w:color w:val="000000"/>
              </w:rPr>
              <w:t>Saxion Deventer / Enschede</w:t>
            </w:r>
          </w:p>
        </w:tc>
        <w:tc>
          <w:tcPr>
            <w:tcW w:w="960" w:type="dxa"/>
            <w:tcBorders>
              <w:top w:val="nil"/>
              <w:left w:val="nil"/>
              <w:bottom w:val="single" w:sz="4" w:space="0" w:color="auto"/>
              <w:right w:val="single" w:sz="4" w:space="0" w:color="auto"/>
            </w:tcBorders>
            <w:shd w:val="clear" w:color="auto" w:fill="auto"/>
            <w:noWrap/>
            <w:vAlign w:val="bottom"/>
            <w:hideMark/>
          </w:tcPr>
          <w:p w14:paraId="292464A8" w14:textId="77777777" w:rsidR="00F9168E" w:rsidRPr="00E91E3F" w:rsidRDefault="00F9168E" w:rsidP="00DC560C">
            <w:pPr>
              <w:rPr>
                <w:rFonts w:cs="Calibri"/>
                <w:color w:val="000000"/>
              </w:rPr>
            </w:pPr>
            <w:r w:rsidRPr="00E91E3F">
              <w:rPr>
                <w:rFonts w:cs="Calibri"/>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74364417" w14:textId="77777777" w:rsidR="00F9168E" w:rsidRPr="00E91E3F" w:rsidRDefault="00F9168E" w:rsidP="00DC560C">
            <w:pPr>
              <w:rPr>
                <w:rFonts w:cs="Calibri"/>
                <w:color w:val="000000"/>
              </w:rPr>
            </w:pPr>
            <w:r w:rsidRPr="00E91E3F">
              <w:rPr>
                <w:rFonts w:cs="Calibri"/>
                <w:color w:val="000000"/>
              </w:rPr>
              <w:t>0</w:t>
            </w:r>
          </w:p>
        </w:tc>
      </w:tr>
      <w:tr w:rsidR="00F9168E" w:rsidRPr="00E91E3F" w14:paraId="4E25064D" w14:textId="77777777" w:rsidTr="00DC560C">
        <w:trPr>
          <w:trHeight w:val="290"/>
        </w:trPr>
        <w:tc>
          <w:tcPr>
            <w:tcW w:w="5800" w:type="dxa"/>
            <w:tcBorders>
              <w:top w:val="nil"/>
              <w:left w:val="single" w:sz="4" w:space="0" w:color="auto"/>
              <w:bottom w:val="single" w:sz="4" w:space="0" w:color="auto"/>
              <w:right w:val="single" w:sz="4" w:space="0" w:color="auto"/>
            </w:tcBorders>
            <w:shd w:val="clear" w:color="auto" w:fill="auto"/>
            <w:noWrap/>
            <w:hideMark/>
          </w:tcPr>
          <w:p w14:paraId="695BCA5A" w14:textId="77777777" w:rsidR="00F9168E" w:rsidRPr="00E91E3F" w:rsidRDefault="00F9168E" w:rsidP="00DC560C">
            <w:pPr>
              <w:rPr>
                <w:rFonts w:cs="Calibri"/>
                <w:color w:val="000000"/>
              </w:rPr>
            </w:pPr>
            <w:r w:rsidRPr="00E91E3F">
              <w:rPr>
                <w:rFonts w:cs="Calibri"/>
                <w:color w:val="000000"/>
              </w:rPr>
              <w:t xml:space="preserve">Zuyd Hogeschool </w:t>
            </w:r>
          </w:p>
        </w:tc>
        <w:tc>
          <w:tcPr>
            <w:tcW w:w="960" w:type="dxa"/>
            <w:tcBorders>
              <w:top w:val="nil"/>
              <w:left w:val="nil"/>
              <w:bottom w:val="single" w:sz="4" w:space="0" w:color="auto"/>
              <w:right w:val="single" w:sz="4" w:space="0" w:color="auto"/>
            </w:tcBorders>
            <w:shd w:val="clear" w:color="auto" w:fill="auto"/>
            <w:noWrap/>
            <w:vAlign w:val="bottom"/>
            <w:hideMark/>
          </w:tcPr>
          <w:p w14:paraId="016EBC0F" w14:textId="77777777" w:rsidR="00F9168E" w:rsidRPr="00E91E3F" w:rsidRDefault="00F9168E" w:rsidP="00DC560C">
            <w:pPr>
              <w:rPr>
                <w:rFonts w:cs="Calibri"/>
                <w:color w:val="000000"/>
              </w:rPr>
            </w:pPr>
            <w:r w:rsidRPr="00E91E3F">
              <w:rPr>
                <w:rFonts w:cs="Calibri"/>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14:paraId="10314B5E" w14:textId="77777777" w:rsidR="00F9168E" w:rsidRPr="00E91E3F" w:rsidRDefault="00F9168E" w:rsidP="00DC560C">
            <w:pPr>
              <w:rPr>
                <w:rFonts w:cs="Calibri"/>
                <w:color w:val="000000"/>
              </w:rPr>
            </w:pPr>
            <w:r>
              <w:rPr>
                <w:rFonts w:cs="Calibri"/>
                <w:color w:val="000000"/>
              </w:rPr>
              <w:t>7</w:t>
            </w:r>
          </w:p>
        </w:tc>
      </w:tr>
      <w:tr w:rsidR="00F9168E" w:rsidRPr="00E91E3F" w14:paraId="5AF9B0B2" w14:textId="77777777" w:rsidTr="00DC560C">
        <w:trPr>
          <w:trHeight w:val="290"/>
        </w:trPr>
        <w:tc>
          <w:tcPr>
            <w:tcW w:w="5800" w:type="dxa"/>
            <w:tcBorders>
              <w:top w:val="single" w:sz="4" w:space="0" w:color="auto"/>
              <w:left w:val="single" w:sz="4" w:space="0" w:color="auto"/>
              <w:bottom w:val="single" w:sz="4" w:space="0" w:color="auto"/>
              <w:right w:val="single" w:sz="4" w:space="0" w:color="auto"/>
            </w:tcBorders>
            <w:shd w:val="clear" w:color="auto" w:fill="auto"/>
            <w:noWrap/>
          </w:tcPr>
          <w:p w14:paraId="7D6FA34E" w14:textId="77777777" w:rsidR="00F9168E" w:rsidRPr="00E91E3F" w:rsidRDefault="00F9168E" w:rsidP="00DC560C">
            <w:pPr>
              <w:rPr>
                <w:rFonts w:cs="Calibri"/>
                <w:b/>
                <w:bCs/>
                <w:color w:val="000000"/>
              </w:rPr>
            </w:pPr>
            <w:r>
              <w:rPr>
                <w:rFonts w:cs="Calibri"/>
                <w:b/>
                <w:bCs/>
                <w:color w:val="000000"/>
              </w:rPr>
              <w:t>Totaal</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3ED8DC13" w14:textId="77777777" w:rsidR="00F9168E" w:rsidRPr="00E91E3F" w:rsidRDefault="00F9168E" w:rsidP="00DC560C">
            <w:pPr>
              <w:rPr>
                <w:rFonts w:cs="Calibri"/>
                <w:b/>
                <w:bCs/>
                <w:color w:val="000000"/>
              </w:rPr>
            </w:pPr>
            <w:r w:rsidRPr="00E91E3F">
              <w:rPr>
                <w:rFonts w:cs="Calibri"/>
                <w:b/>
                <w:bCs/>
                <w:color w:val="000000"/>
              </w:rPr>
              <w:t>305</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207F9EBE" w14:textId="77777777" w:rsidR="00F9168E" w:rsidRPr="00E91E3F" w:rsidRDefault="00F9168E" w:rsidP="00DC560C">
            <w:pPr>
              <w:rPr>
                <w:rFonts w:cs="Calibri"/>
                <w:b/>
                <w:bCs/>
                <w:color w:val="000000"/>
              </w:rPr>
            </w:pPr>
            <w:r w:rsidRPr="00E91E3F">
              <w:rPr>
                <w:rFonts w:cs="Calibri"/>
                <w:b/>
                <w:bCs/>
                <w:color w:val="000000"/>
              </w:rPr>
              <w:t>11</w:t>
            </w:r>
            <w:r>
              <w:rPr>
                <w:rFonts w:cs="Calibri"/>
                <w:b/>
                <w:bCs/>
                <w:color w:val="000000"/>
              </w:rPr>
              <w:t>6</w:t>
            </w:r>
          </w:p>
        </w:tc>
      </w:tr>
    </w:tbl>
    <w:p w14:paraId="37FC760E" w14:textId="77777777" w:rsidR="00F9168E" w:rsidRDefault="00F9168E" w:rsidP="00F9168E">
      <w:pPr>
        <w:pStyle w:val="Lijstalinea"/>
        <w:textAlignment w:val="baseline"/>
        <w:rPr>
          <w:rFonts w:cs="Calibri"/>
        </w:rPr>
      </w:pPr>
    </w:p>
    <w:p w14:paraId="6B49C54F" w14:textId="77777777" w:rsidR="00F9168E" w:rsidRPr="005D66E7" w:rsidRDefault="00F9168E" w:rsidP="00F9168E">
      <w:pPr>
        <w:pStyle w:val="Kop3"/>
      </w:pPr>
      <w:bookmarkStart w:id="7" w:name="_Toc127191347"/>
      <w:r>
        <w:t>2.</w:t>
      </w:r>
      <w:r w:rsidRPr="005D66E7">
        <w:t>Welke bacheloropleiding volg je?</w:t>
      </w:r>
      <w:bookmarkEnd w:id="7"/>
      <w:r w:rsidRPr="005D66E7">
        <w:t>  </w:t>
      </w:r>
    </w:p>
    <w:p w14:paraId="082359D2" w14:textId="77777777" w:rsidR="00F9168E" w:rsidRPr="00FB7C41" w:rsidRDefault="00F9168E" w:rsidP="00F9168E">
      <w:pPr>
        <w:numPr>
          <w:ilvl w:val="0"/>
          <w:numId w:val="17"/>
        </w:numPr>
        <w:tabs>
          <w:tab w:val="clear" w:pos="720"/>
        </w:tabs>
        <w:ind w:left="567" w:hanging="283"/>
        <w:textAlignment w:val="baseline"/>
        <w:rPr>
          <w:rFonts w:cs="Calibri"/>
        </w:rPr>
      </w:pPr>
      <w:r>
        <w:rPr>
          <w:rFonts w:cs="Calibri"/>
        </w:rPr>
        <w:t>Applied Science: 21</w:t>
      </w:r>
    </w:p>
    <w:p w14:paraId="4F3972FA" w14:textId="77777777" w:rsidR="00F9168E" w:rsidRDefault="00F9168E" w:rsidP="00F9168E">
      <w:pPr>
        <w:numPr>
          <w:ilvl w:val="0"/>
          <w:numId w:val="17"/>
        </w:numPr>
        <w:tabs>
          <w:tab w:val="clear" w:pos="720"/>
        </w:tabs>
        <w:ind w:left="567" w:hanging="283"/>
        <w:textAlignment w:val="baseline"/>
        <w:rPr>
          <w:rFonts w:cs="Calibri"/>
        </w:rPr>
      </w:pPr>
      <w:proofErr w:type="spellStart"/>
      <w:r>
        <w:rPr>
          <w:rFonts w:cs="Calibri"/>
        </w:rPr>
        <w:t>Bio-informatica</w:t>
      </w:r>
      <w:proofErr w:type="spellEnd"/>
      <w:r>
        <w:rPr>
          <w:rFonts w:cs="Calibri"/>
        </w:rPr>
        <w:t xml:space="preserve">: - </w:t>
      </w:r>
    </w:p>
    <w:p w14:paraId="69FCC8AB" w14:textId="77777777" w:rsidR="00F9168E" w:rsidRDefault="00F9168E" w:rsidP="00F9168E">
      <w:pPr>
        <w:numPr>
          <w:ilvl w:val="0"/>
          <w:numId w:val="17"/>
        </w:numPr>
        <w:tabs>
          <w:tab w:val="clear" w:pos="720"/>
        </w:tabs>
        <w:ind w:left="567" w:hanging="283"/>
        <w:textAlignment w:val="baseline"/>
        <w:rPr>
          <w:rFonts w:cs="Calibri"/>
        </w:rPr>
      </w:pPr>
      <w:r>
        <w:rPr>
          <w:rFonts w:cs="Calibri"/>
        </w:rPr>
        <w:t>Biologie en medisch laboratoriumonderzoek: 38</w:t>
      </w:r>
    </w:p>
    <w:p w14:paraId="21AB3EE2" w14:textId="77777777" w:rsidR="00F9168E" w:rsidRDefault="00F9168E" w:rsidP="00F9168E">
      <w:pPr>
        <w:numPr>
          <w:ilvl w:val="0"/>
          <w:numId w:val="17"/>
        </w:numPr>
        <w:tabs>
          <w:tab w:val="clear" w:pos="720"/>
        </w:tabs>
        <w:ind w:left="567" w:hanging="283"/>
        <w:textAlignment w:val="baseline"/>
        <w:rPr>
          <w:rFonts w:cs="Calibri"/>
        </w:rPr>
      </w:pPr>
      <w:r>
        <w:rPr>
          <w:rFonts w:cs="Calibri"/>
        </w:rPr>
        <w:t>Biomedische technologie: 5</w:t>
      </w:r>
    </w:p>
    <w:p w14:paraId="41983A1F" w14:textId="77777777" w:rsidR="00F9168E" w:rsidRDefault="00F9168E" w:rsidP="00F9168E">
      <w:pPr>
        <w:numPr>
          <w:ilvl w:val="0"/>
          <w:numId w:val="17"/>
        </w:numPr>
        <w:tabs>
          <w:tab w:val="clear" w:pos="720"/>
        </w:tabs>
        <w:ind w:left="567" w:hanging="283"/>
        <w:textAlignment w:val="baseline"/>
        <w:rPr>
          <w:rFonts w:cs="Calibri"/>
        </w:rPr>
      </w:pPr>
      <w:r>
        <w:rPr>
          <w:rFonts w:cs="Calibri"/>
        </w:rPr>
        <w:t>Biotechnologie: 1</w:t>
      </w:r>
    </w:p>
    <w:p w14:paraId="07FA7ED2" w14:textId="77777777" w:rsidR="00F9168E" w:rsidRDefault="00F9168E" w:rsidP="00F9168E">
      <w:pPr>
        <w:numPr>
          <w:ilvl w:val="0"/>
          <w:numId w:val="17"/>
        </w:numPr>
        <w:tabs>
          <w:tab w:val="clear" w:pos="720"/>
        </w:tabs>
        <w:ind w:left="567" w:hanging="283"/>
        <w:textAlignment w:val="baseline"/>
        <w:rPr>
          <w:rFonts w:cs="Calibri"/>
        </w:rPr>
      </w:pPr>
      <w:r>
        <w:rPr>
          <w:rFonts w:cs="Calibri"/>
        </w:rPr>
        <w:t>Chemie: 34</w:t>
      </w:r>
    </w:p>
    <w:p w14:paraId="2FE003AD" w14:textId="77777777" w:rsidR="00F9168E" w:rsidRDefault="00F9168E" w:rsidP="00F9168E">
      <w:pPr>
        <w:numPr>
          <w:ilvl w:val="0"/>
          <w:numId w:val="17"/>
        </w:numPr>
        <w:tabs>
          <w:tab w:val="clear" w:pos="720"/>
        </w:tabs>
        <w:ind w:left="567" w:hanging="283"/>
        <w:textAlignment w:val="baseline"/>
        <w:rPr>
          <w:rFonts w:cs="Calibri"/>
        </w:rPr>
      </w:pPr>
      <w:r>
        <w:rPr>
          <w:rFonts w:cs="Calibri"/>
        </w:rPr>
        <w:t>Chemische Technologie: 3</w:t>
      </w:r>
    </w:p>
    <w:p w14:paraId="3FF9BEF7" w14:textId="77777777" w:rsidR="00F9168E" w:rsidRDefault="00F9168E" w:rsidP="00F9168E">
      <w:pPr>
        <w:numPr>
          <w:ilvl w:val="0"/>
          <w:numId w:val="17"/>
        </w:numPr>
        <w:tabs>
          <w:tab w:val="clear" w:pos="720"/>
        </w:tabs>
        <w:ind w:left="567" w:hanging="283"/>
        <w:textAlignment w:val="baseline"/>
        <w:rPr>
          <w:rFonts w:cs="Calibri"/>
        </w:rPr>
      </w:pPr>
      <w:r>
        <w:rPr>
          <w:rFonts w:cs="Calibri"/>
        </w:rPr>
        <w:t>Forensisch onderzoek: 7</w:t>
      </w:r>
    </w:p>
    <w:p w14:paraId="6B1FEFA1" w14:textId="77777777" w:rsidR="00F9168E" w:rsidRDefault="00F9168E" w:rsidP="00F9168E">
      <w:pPr>
        <w:numPr>
          <w:ilvl w:val="0"/>
          <w:numId w:val="17"/>
        </w:numPr>
        <w:tabs>
          <w:tab w:val="clear" w:pos="720"/>
        </w:tabs>
        <w:ind w:left="567" w:hanging="283"/>
        <w:textAlignment w:val="baseline"/>
        <w:rPr>
          <w:rFonts w:cs="Calibri"/>
        </w:rPr>
      </w:pPr>
      <w:r>
        <w:rPr>
          <w:rFonts w:cs="Calibri"/>
        </w:rPr>
        <w:t>Milieukunde: -</w:t>
      </w:r>
    </w:p>
    <w:p w14:paraId="4338F4E4" w14:textId="77777777" w:rsidR="00F9168E" w:rsidRPr="00FB7C41" w:rsidRDefault="00F9168E" w:rsidP="00F9168E">
      <w:pPr>
        <w:numPr>
          <w:ilvl w:val="0"/>
          <w:numId w:val="17"/>
        </w:numPr>
        <w:tabs>
          <w:tab w:val="clear" w:pos="720"/>
        </w:tabs>
        <w:ind w:left="567" w:hanging="283"/>
        <w:textAlignment w:val="baseline"/>
        <w:rPr>
          <w:rFonts w:cs="Calibri"/>
        </w:rPr>
      </w:pPr>
      <w:r>
        <w:rPr>
          <w:rFonts w:cs="Calibri"/>
        </w:rPr>
        <w:t>Technische Natuurkunde: 7</w:t>
      </w:r>
    </w:p>
    <w:p w14:paraId="7B179CFA" w14:textId="77777777" w:rsidR="00F9168E" w:rsidRDefault="00F9168E" w:rsidP="00F9168E">
      <w:pPr>
        <w:pStyle w:val="Kop3"/>
      </w:pPr>
      <w:r w:rsidRPr="00FB7C41">
        <w:t> </w:t>
      </w:r>
      <w:bookmarkStart w:id="8" w:name="_Toc127191348"/>
      <w:r>
        <w:t>3.Wanneer ben je gestart met je hbo-opleiding</w:t>
      </w:r>
      <w:r w:rsidRPr="00FB7C41">
        <w:t>?</w:t>
      </w:r>
      <w:bookmarkEnd w:id="8"/>
      <w:r w:rsidRPr="00FB7C41">
        <w:t>  </w:t>
      </w:r>
    </w:p>
    <w:p w14:paraId="53EE0DF8" w14:textId="77777777" w:rsidR="00F9168E" w:rsidRPr="00E80089" w:rsidRDefault="00F9168E" w:rsidP="00F9168E">
      <w:pPr>
        <w:pStyle w:val="Lijstalinea"/>
        <w:numPr>
          <w:ilvl w:val="0"/>
          <w:numId w:val="42"/>
        </w:numPr>
        <w:ind w:left="567" w:hanging="283"/>
        <w:textAlignment w:val="baseline"/>
        <w:rPr>
          <w:rFonts w:cs="Calibri"/>
        </w:rPr>
      </w:pPr>
      <w:r w:rsidRPr="00E80089">
        <w:rPr>
          <w:rFonts w:cs="Calibri"/>
        </w:rPr>
        <w:t xml:space="preserve">September 2020: </w:t>
      </w:r>
      <w:r w:rsidRPr="00E80089">
        <w:rPr>
          <w:rFonts w:cs="Calibri"/>
          <w:b/>
          <w:bCs/>
        </w:rPr>
        <w:t>6</w:t>
      </w:r>
      <w:r>
        <w:rPr>
          <w:rFonts w:cs="Calibri"/>
          <w:b/>
          <w:bCs/>
        </w:rPr>
        <w:t>1</w:t>
      </w:r>
    </w:p>
    <w:p w14:paraId="6E9AB357" w14:textId="77777777" w:rsidR="00F9168E" w:rsidRPr="00E80089" w:rsidRDefault="00F9168E" w:rsidP="00F9168E">
      <w:pPr>
        <w:pStyle w:val="Lijstalinea"/>
        <w:numPr>
          <w:ilvl w:val="0"/>
          <w:numId w:val="42"/>
        </w:numPr>
        <w:ind w:left="567" w:hanging="283"/>
        <w:textAlignment w:val="baseline"/>
        <w:rPr>
          <w:rFonts w:cs="Calibri"/>
        </w:rPr>
      </w:pPr>
      <w:r w:rsidRPr="00E80089">
        <w:rPr>
          <w:rFonts w:cs="Calibri"/>
        </w:rPr>
        <w:t xml:space="preserve">September 2021: </w:t>
      </w:r>
      <w:r w:rsidRPr="00E80089">
        <w:rPr>
          <w:rFonts w:cs="Calibri"/>
          <w:b/>
          <w:bCs/>
        </w:rPr>
        <w:t>35</w:t>
      </w:r>
    </w:p>
    <w:p w14:paraId="3FDEFF0D" w14:textId="77777777" w:rsidR="00F9168E" w:rsidRPr="00E80089" w:rsidRDefault="00F9168E" w:rsidP="00F9168E">
      <w:pPr>
        <w:pStyle w:val="Lijstalinea"/>
        <w:numPr>
          <w:ilvl w:val="0"/>
          <w:numId w:val="42"/>
        </w:numPr>
        <w:ind w:left="567" w:hanging="283"/>
        <w:textAlignment w:val="baseline"/>
        <w:rPr>
          <w:rFonts w:cs="Calibri"/>
        </w:rPr>
      </w:pPr>
      <w:r w:rsidRPr="00E80089">
        <w:rPr>
          <w:rFonts w:cs="Calibri"/>
        </w:rPr>
        <w:t xml:space="preserve">Anders, nl.: </w:t>
      </w:r>
      <w:r w:rsidRPr="00E80089">
        <w:rPr>
          <w:rFonts w:cs="Calibri"/>
          <w:b/>
          <w:bCs/>
        </w:rPr>
        <w:t xml:space="preserve">20 </w:t>
      </w:r>
      <w:r w:rsidRPr="00E80089">
        <w:rPr>
          <w:rFonts w:cs="Calibri"/>
        </w:rPr>
        <w:t>waarvan 1 in 2018; 10 in 2019; 8 in 2022; 1 in 2021</w:t>
      </w:r>
    </w:p>
    <w:p w14:paraId="68EB65AB" w14:textId="77777777" w:rsidR="00F9168E" w:rsidRPr="00694B46" w:rsidRDefault="00F9168E" w:rsidP="00F9168E">
      <w:pPr>
        <w:pStyle w:val="Kop3"/>
      </w:pPr>
      <w:bookmarkStart w:id="9" w:name="_Toc127191349"/>
      <w:bookmarkStart w:id="10" w:name="_Hlk120102387"/>
      <w:r>
        <w:t>4.</w:t>
      </w:r>
      <w:r w:rsidRPr="00694B46">
        <w:t>Hoeveel studiepunten heb je tot nu toe behaald uit het eerste studiejaar van het hbo?</w:t>
      </w:r>
      <w:bookmarkEnd w:id="9"/>
      <w:r w:rsidRPr="00694B46">
        <w:t>  </w:t>
      </w:r>
    </w:p>
    <w:p w14:paraId="29A84A0F" w14:textId="77777777" w:rsidR="00F9168E" w:rsidRPr="005D66E7" w:rsidRDefault="00F9168E" w:rsidP="00F9168E">
      <w:pPr>
        <w:pStyle w:val="Lijstalinea"/>
        <w:numPr>
          <w:ilvl w:val="0"/>
          <w:numId w:val="43"/>
        </w:numPr>
        <w:ind w:left="567" w:hanging="283"/>
        <w:textAlignment w:val="baseline"/>
        <w:rPr>
          <w:rFonts w:cs="Calibri"/>
        </w:rPr>
      </w:pPr>
      <w:r w:rsidRPr="005D66E7">
        <w:rPr>
          <w:rFonts w:cs="Calibri"/>
        </w:rPr>
        <w:t xml:space="preserve">0 – 20 studiepunten: </w:t>
      </w:r>
      <w:r w:rsidRPr="005D66E7">
        <w:rPr>
          <w:rFonts w:cs="Calibri"/>
          <w:b/>
          <w:bCs/>
        </w:rPr>
        <w:t>2</w:t>
      </w:r>
    </w:p>
    <w:p w14:paraId="382DDB5F" w14:textId="77777777" w:rsidR="00F9168E" w:rsidRPr="005D66E7" w:rsidRDefault="00F9168E" w:rsidP="00F9168E">
      <w:pPr>
        <w:pStyle w:val="Lijstalinea"/>
        <w:numPr>
          <w:ilvl w:val="0"/>
          <w:numId w:val="43"/>
        </w:numPr>
        <w:ind w:left="567" w:hanging="283"/>
        <w:textAlignment w:val="baseline"/>
        <w:rPr>
          <w:rFonts w:cs="Calibri"/>
          <w:u w:val="single"/>
        </w:rPr>
      </w:pPr>
      <w:r w:rsidRPr="005D66E7">
        <w:rPr>
          <w:rFonts w:cs="Calibri"/>
        </w:rPr>
        <w:lastRenderedPageBreak/>
        <w:t xml:space="preserve">20 – 40 studiepunten: </w:t>
      </w:r>
      <w:r w:rsidRPr="005D66E7">
        <w:rPr>
          <w:rFonts w:cs="Calibri"/>
          <w:b/>
          <w:bCs/>
        </w:rPr>
        <w:t>12</w:t>
      </w:r>
    </w:p>
    <w:p w14:paraId="52458EA6" w14:textId="77777777" w:rsidR="00F9168E" w:rsidRPr="005D66E7" w:rsidRDefault="00F9168E" w:rsidP="00F9168E">
      <w:pPr>
        <w:pStyle w:val="Lijstalinea"/>
        <w:numPr>
          <w:ilvl w:val="0"/>
          <w:numId w:val="43"/>
        </w:numPr>
        <w:ind w:left="567" w:hanging="283"/>
        <w:textAlignment w:val="baseline"/>
        <w:rPr>
          <w:rFonts w:cs="Calibri"/>
        </w:rPr>
      </w:pPr>
      <w:r w:rsidRPr="005D66E7">
        <w:rPr>
          <w:rFonts w:cs="Calibri"/>
        </w:rPr>
        <w:t xml:space="preserve">40 – 50 studiepunten: </w:t>
      </w:r>
      <w:r w:rsidRPr="005D66E7">
        <w:rPr>
          <w:rFonts w:cs="Calibri"/>
          <w:b/>
          <w:bCs/>
        </w:rPr>
        <w:t>6</w:t>
      </w:r>
      <w:r w:rsidRPr="005D66E7">
        <w:rPr>
          <w:rFonts w:cs="Calibri"/>
        </w:rPr>
        <w:t> </w:t>
      </w:r>
    </w:p>
    <w:p w14:paraId="517E468D" w14:textId="77777777" w:rsidR="00F9168E" w:rsidRPr="005D66E7" w:rsidRDefault="00F9168E" w:rsidP="00F9168E">
      <w:pPr>
        <w:pStyle w:val="Lijstalinea"/>
        <w:numPr>
          <w:ilvl w:val="0"/>
          <w:numId w:val="43"/>
        </w:numPr>
        <w:ind w:left="567" w:hanging="283"/>
        <w:textAlignment w:val="baseline"/>
        <w:rPr>
          <w:rFonts w:cs="Calibri"/>
        </w:rPr>
      </w:pPr>
      <w:r w:rsidRPr="005D66E7">
        <w:rPr>
          <w:rFonts w:cs="Calibri"/>
        </w:rPr>
        <w:t xml:space="preserve">50 – 60 studiepunten: </w:t>
      </w:r>
      <w:r w:rsidRPr="005D66E7">
        <w:rPr>
          <w:rFonts w:cs="Calibri"/>
          <w:b/>
          <w:bCs/>
        </w:rPr>
        <w:t>96</w:t>
      </w:r>
      <w:r w:rsidRPr="005D66E7">
        <w:rPr>
          <w:rFonts w:cs="Calibri"/>
        </w:rPr>
        <w:t>  </w:t>
      </w:r>
    </w:p>
    <w:p w14:paraId="74657DAA" w14:textId="77777777" w:rsidR="00F9168E" w:rsidRDefault="00F9168E" w:rsidP="00F9168E">
      <w:pPr>
        <w:ind w:left="1134"/>
        <w:textAlignment w:val="baseline"/>
        <w:rPr>
          <w:rFonts w:cs="Calibri"/>
        </w:rPr>
      </w:pPr>
    </w:p>
    <w:p w14:paraId="7492D8EB" w14:textId="77777777" w:rsidR="00F9168E" w:rsidRPr="00E80089" w:rsidRDefault="00F9168E" w:rsidP="00F9168E">
      <w:pPr>
        <w:ind w:left="1134"/>
        <w:textAlignment w:val="baseline"/>
        <w:rPr>
          <w:rFonts w:cs="Calibri"/>
        </w:rPr>
      </w:pPr>
    </w:p>
    <w:p w14:paraId="40989A72" w14:textId="77777777" w:rsidR="00F9168E" w:rsidRPr="00694B46" w:rsidRDefault="00F9168E" w:rsidP="00F9168E">
      <w:pPr>
        <w:pStyle w:val="Kop3"/>
      </w:pPr>
      <w:bookmarkStart w:id="11" w:name="_Toc127191350"/>
      <w:bookmarkEnd w:id="10"/>
      <w:r>
        <w:t>5.</w:t>
      </w:r>
      <w:r w:rsidRPr="00694B46">
        <w:t>Hoeveel studiepunten heb je tot nu toe behaald uit het tweede studiejaar van het hbo (indien van toepassing)?</w:t>
      </w:r>
      <w:bookmarkEnd w:id="11"/>
      <w:r w:rsidRPr="00694B46">
        <w:t>  </w:t>
      </w:r>
    </w:p>
    <w:p w14:paraId="3969D09F" w14:textId="77777777" w:rsidR="00F9168E" w:rsidRPr="00FB7C41" w:rsidRDefault="00F9168E" w:rsidP="00F9168E">
      <w:pPr>
        <w:numPr>
          <w:ilvl w:val="0"/>
          <w:numId w:val="21"/>
        </w:numPr>
        <w:tabs>
          <w:tab w:val="clear" w:pos="720"/>
        </w:tabs>
        <w:ind w:left="567" w:hanging="283"/>
        <w:textAlignment w:val="baseline"/>
        <w:rPr>
          <w:rFonts w:cs="Calibri"/>
        </w:rPr>
      </w:pPr>
      <w:r w:rsidRPr="00FB7C41">
        <w:rPr>
          <w:rFonts w:cs="Calibri"/>
        </w:rPr>
        <w:t>0 – 20 studiepunten</w:t>
      </w:r>
      <w:r>
        <w:rPr>
          <w:rFonts w:cs="Calibri"/>
        </w:rPr>
        <w:t>:</w:t>
      </w:r>
      <w:r>
        <w:rPr>
          <w:rFonts w:cs="Calibri"/>
          <w:b/>
          <w:bCs/>
        </w:rPr>
        <w:t xml:space="preserve"> 33</w:t>
      </w:r>
      <w:r w:rsidRPr="00FB7C41">
        <w:rPr>
          <w:rFonts w:cs="Calibri"/>
        </w:rPr>
        <w:t> </w:t>
      </w:r>
    </w:p>
    <w:p w14:paraId="2B7528FF" w14:textId="77777777" w:rsidR="00F9168E" w:rsidRPr="00FB7C41" w:rsidRDefault="00F9168E" w:rsidP="00F9168E">
      <w:pPr>
        <w:numPr>
          <w:ilvl w:val="0"/>
          <w:numId w:val="21"/>
        </w:numPr>
        <w:tabs>
          <w:tab w:val="clear" w:pos="720"/>
        </w:tabs>
        <w:ind w:left="567" w:hanging="283"/>
        <w:textAlignment w:val="baseline"/>
        <w:rPr>
          <w:rFonts w:cs="Calibri"/>
        </w:rPr>
      </w:pPr>
      <w:r w:rsidRPr="00FB7C41">
        <w:rPr>
          <w:rFonts w:cs="Calibri"/>
        </w:rPr>
        <w:t>20 – 40 studiepunten</w:t>
      </w:r>
      <w:r>
        <w:rPr>
          <w:rFonts w:cs="Calibri"/>
        </w:rPr>
        <w:t xml:space="preserve">: </w:t>
      </w:r>
      <w:r w:rsidRPr="00D10782">
        <w:rPr>
          <w:rFonts w:cs="Calibri"/>
          <w:b/>
          <w:bCs/>
        </w:rPr>
        <w:t>5</w:t>
      </w:r>
      <w:r w:rsidRPr="00FB7C41">
        <w:rPr>
          <w:rFonts w:cs="Calibri"/>
        </w:rPr>
        <w:t> </w:t>
      </w:r>
    </w:p>
    <w:p w14:paraId="48B2922E" w14:textId="77777777" w:rsidR="00F9168E" w:rsidRDefault="00F9168E" w:rsidP="00F9168E">
      <w:pPr>
        <w:numPr>
          <w:ilvl w:val="0"/>
          <w:numId w:val="22"/>
        </w:numPr>
        <w:tabs>
          <w:tab w:val="clear" w:pos="720"/>
        </w:tabs>
        <w:ind w:left="567" w:hanging="283"/>
        <w:textAlignment w:val="baseline"/>
        <w:rPr>
          <w:rFonts w:cs="Calibri"/>
        </w:rPr>
      </w:pPr>
      <w:r w:rsidRPr="00FB7C41">
        <w:rPr>
          <w:rFonts w:cs="Calibri"/>
        </w:rPr>
        <w:t>40 – 50 studiepunten</w:t>
      </w:r>
      <w:r>
        <w:rPr>
          <w:rFonts w:cs="Calibri"/>
        </w:rPr>
        <w:t xml:space="preserve">: </w:t>
      </w:r>
      <w:r>
        <w:rPr>
          <w:rFonts w:cs="Calibri"/>
          <w:b/>
          <w:bCs/>
        </w:rPr>
        <w:t>12</w:t>
      </w:r>
    </w:p>
    <w:p w14:paraId="059EDCDC" w14:textId="77777777" w:rsidR="00F9168E" w:rsidRPr="00D10782" w:rsidRDefault="00F9168E" w:rsidP="00F9168E">
      <w:pPr>
        <w:numPr>
          <w:ilvl w:val="0"/>
          <w:numId w:val="22"/>
        </w:numPr>
        <w:tabs>
          <w:tab w:val="clear" w:pos="720"/>
        </w:tabs>
        <w:ind w:left="567" w:hanging="283"/>
        <w:textAlignment w:val="baseline"/>
        <w:rPr>
          <w:rFonts w:cs="Calibri"/>
        </w:rPr>
      </w:pPr>
      <w:r w:rsidRPr="00FB7C41">
        <w:rPr>
          <w:rFonts w:cs="Calibri"/>
        </w:rPr>
        <w:t>50 – 60 studiepunten</w:t>
      </w:r>
      <w:r>
        <w:rPr>
          <w:rFonts w:cs="Calibri"/>
        </w:rPr>
        <w:t xml:space="preserve">: </w:t>
      </w:r>
      <w:r w:rsidRPr="00D10782">
        <w:rPr>
          <w:rFonts w:cs="Calibri"/>
          <w:b/>
          <w:bCs/>
        </w:rPr>
        <w:t>5</w:t>
      </w:r>
      <w:r>
        <w:rPr>
          <w:rFonts w:cs="Calibri"/>
          <w:b/>
          <w:bCs/>
        </w:rPr>
        <w:t>2</w:t>
      </w:r>
    </w:p>
    <w:p w14:paraId="3A8B97D9" w14:textId="77777777" w:rsidR="00F9168E" w:rsidRDefault="00F9168E" w:rsidP="00F9168E">
      <w:pPr>
        <w:textAlignment w:val="baseline"/>
        <w:rPr>
          <w:rFonts w:cs="Calibri"/>
        </w:rPr>
      </w:pPr>
    </w:p>
    <w:p w14:paraId="184D34F4" w14:textId="77777777" w:rsidR="00F9168E" w:rsidRDefault="00F9168E" w:rsidP="00F9168E">
      <w:pPr>
        <w:pStyle w:val="Kop3"/>
      </w:pPr>
      <w:bookmarkStart w:id="12" w:name="_Toc127191351"/>
      <w:r>
        <w:t>6.</w:t>
      </w:r>
      <w:r w:rsidRPr="00694B46">
        <w:t>Aan welke school heb je je mbo-opleiding gevolgd? </w:t>
      </w:r>
      <w:r>
        <w:t>Tabel 1.5</w:t>
      </w:r>
      <w:bookmarkEnd w:id="12"/>
    </w:p>
    <w:p w14:paraId="64F5354D" w14:textId="77777777" w:rsidR="00F9168E" w:rsidRDefault="00F9168E" w:rsidP="00F9168E">
      <w:pPr>
        <w:pStyle w:val="Lijstalinea"/>
        <w:textAlignment w:val="baseline"/>
        <w:rPr>
          <w:rFonts w:cs="Calibri"/>
        </w:rPr>
      </w:pPr>
    </w:p>
    <w:p w14:paraId="2E0AC1CF" w14:textId="77777777" w:rsidR="00F9168E" w:rsidRPr="005D66E7" w:rsidRDefault="00F9168E" w:rsidP="00F9168E">
      <w:pPr>
        <w:pStyle w:val="Lijstalinea"/>
        <w:ind w:left="0"/>
        <w:textAlignment w:val="baseline"/>
        <w:rPr>
          <w:rFonts w:cs="Calibri"/>
          <w:i/>
          <w:iCs/>
        </w:rPr>
      </w:pPr>
      <w:r w:rsidRPr="005D66E7">
        <w:rPr>
          <w:rFonts w:cs="Calibri"/>
          <w:i/>
          <w:iCs/>
        </w:rPr>
        <w:t>Tabel 1.</w:t>
      </w:r>
      <w:r>
        <w:rPr>
          <w:rFonts w:cs="Calibri"/>
          <w:i/>
          <w:iCs/>
        </w:rPr>
        <w:t>5</w:t>
      </w:r>
    </w:p>
    <w:tbl>
      <w:tblPr>
        <w:tblW w:w="82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3544"/>
      </w:tblGrid>
      <w:tr w:rsidR="00F9168E" w:rsidRPr="00FB7C41" w14:paraId="20F23223" w14:textId="77777777" w:rsidTr="00DC560C">
        <w:trPr>
          <w:trHeight w:val="285"/>
        </w:trPr>
        <w:tc>
          <w:tcPr>
            <w:tcW w:w="4673" w:type="dxa"/>
            <w:shd w:val="clear" w:color="auto" w:fill="auto"/>
            <w:vAlign w:val="bottom"/>
          </w:tcPr>
          <w:p w14:paraId="6DB9FF2F" w14:textId="77777777" w:rsidR="00F9168E" w:rsidRPr="00C23148" w:rsidRDefault="00F9168E" w:rsidP="00DC560C">
            <w:pPr>
              <w:jc w:val="both"/>
              <w:textAlignment w:val="baseline"/>
              <w:rPr>
                <w:rFonts w:cs="Calibri"/>
                <w:b/>
                <w:bCs/>
                <w:color w:val="000000"/>
              </w:rPr>
            </w:pPr>
            <w:proofErr w:type="spellStart"/>
            <w:r>
              <w:rPr>
                <w:rFonts w:cs="Calibri"/>
              </w:rPr>
              <w:t>Aeres</w:t>
            </w:r>
            <w:proofErr w:type="spellEnd"/>
            <w:r>
              <w:rPr>
                <w:rFonts w:cs="Calibri"/>
              </w:rPr>
              <w:t xml:space="preserve"> MBO (voorheen </w:t>
            </w:r>
            <w:proofErr w:type="spellStart"/>
            <w:r>
              <w:rPr>
                <w:rFonts w:cs="Calibri"/>
              </w:rPr>
              <w:t>Nordwin</w:t>
            </w:r>
            <w:proofErr w:type="spellEnd"/>
            <w:r>
              <w:rPr>
                <w:rFonts w:cs="Calibri"/>
              </w:rPr>
              <w:t xml:space="preserve"> College): </w:t>
            </w:r>
            <w:r>
              <w:rPr>
                <w:rFonts w:cs="Calibri"/>
                <w:b/>
                <w:bCs/>
              </w:rPr>
              <w:t>2</w:t>
            </w:r>
          </w:p>
        </w:tc>
        <w:tc>
          <w:tcPr>
            <w:tcW w:w="3544" w:type="dxa"/>
            <w:vAlign w:val="bottom"/>
          </w:tcPr>
          <w:p w14:paraId="137F97E0" w14:textId="77777777" w:rsidR="00F9168E" w:rsidRPr="00FD443C" w:rsidRDefault="00F9168E" w:rsidP="00DC560C">
            <w:pPr>
              <w:textAlignment w:val="baseline"/>
              <w:rPr>
                <w:rFonts w:cs="Calibri"/>
                <w:color w:val="000000"/>
              </w:rPr>
            </w:pPr>
            <w:r w:rsidRPr="00FB7C41">
              <w:rPr>
                <w:rFonts w:cs="Calibri"/>
                <w:color w:val="000000"/>
              </w:rPr>
              <w:t>ROC Midden Nederland</w:t>
            </w:r>
            <w:r>
              <w:rPr>
                <w:rFonts w:cs="Calibri"/>
                <w:color w:val="000000"/>
              </w:rPr>
              <w:t xml:space="preserve">: </w:t>
            </w:r>
            <w:r w:rsidRPr="00FD443C">
              <w:rPr>
                <w:rFonts w:cs="Calibri"/>
                <w:b/>
                <w:bCs/>
                <w:color w:val="000000"/>
              </w:rPr>
              <w:t>12</w:t>
            </w:r>
          </w:p>
        </w:tc>
      </w:tr>
      <w:tr w:rsidR="00F9168E" w:rsidRPr="00FB7C41" w14:paraId="41349C55" w14:textId="77777777" w:rsidTr="00DC560C">
        <w:trPr>
          <w:trHeight w:val="285"/>
        </w:trPr>
        <w:tc>
          <w:tcPr>
            <w:tcW w:w="4673" w:type="dxa"/>
            <w:shd w:val="clear" w:color="auto" w:fill="auto"/>
            <w:vAlign w:val="bottom"/>
          </w:tcPr>
          <w:p w14:paraId="067A2051" w14:textId="77777777" w:rsidR="00F9168E" w:rsidRDefault="00F9168E" w:rsidP="00DC560C">
            <w:pPr>
              <w:jc w:val="both"/>
              <w:textAlignment w:val="baseline"/>
              <w:rPr>
                <w:rFonts w:cs="Calibri"/>
              </w:rPr>
            </w:pPr>
            <w:r w:rsidRPr="00FB7C41">
              <w:rPr>
                <w:rFonts w:cs="Calibri"/>
                <w:color w:val="000000"/>
              </w:rPr>
              <w:t>Drenthe College</w:t>
            </w:r>
            <w:r>
              <w:rPr>
                <w:rFonts w:cs="Calibri"/>
                <w:color w:val="000000"/>
              </w:rPr>
              <w:t xml:space="preserve">: </w:t>
            </w:r>
            <w:r w:rsidRPr="00DD6A59">
              <w:rPr>
                <w:rFonts w:cs="Calibri"/>
                <w:b/>
                <w:bCs/>
                <w:color w:val="000000"/>
              </w:rPr>
              <w:t>4</w:t>
            </w:r>
          </w:p>
        </w:tc>
        <w:tc>
          <w:tcPr>
            <w:tcW w:w="3544" w:type="dxa"/>
            <w:vAlign w:val="bottom"/>
          </w:tcPr>
          <w:p w14:paraId="16366E5D" w14:textId="77777777" w:rsidR="00F9168E" w:rsidRDefault="00F9168E" w:rsidP="00DC560C">
            <w:pPr>
              <w:textAlignment w:val="baseline"/>
              <w:rPr>
                <w:rFonts w:cs="Calibri"/>
              </w:rPr>
            </w:pPr>
            <w:r w:rsidRPr="00FD443C">
              <w:rPr>
                <w:rFonts w:cs="Calibri"/>
                <w:color w:val="000000"/>
              </w:rPr>
              <w:t>ROC Nova College:</w:t>
            </w:r>
            <w:r>
              <w:rPr>
                <w:rFonts w:cs="Calibri"/>
                <w:b/>
                <w:bCs/>
                <w:color w:val="000000"/>
              </w:rPr>
              <w:t xml:space="preserve"> 7</w:t>
            </w:r>
          </w:p>
        </w:tc>
      </w:tr>
      <w:tr w:rsidR="00F9168E" w:rsidRPr="00FB7C41" w14:paraId="31626A39" w14:textId="77777777" w:rsidTr="00DC560C">
        <w:trPr>
          <w:trHeight w:val="285"/>
        </w:trPr>
        <w:tc>
          <w:tcPr>
            <w:tcW w:w="4673" w:type="dxa"/>
            <w:shd w:val="clear" w:color="auto" w:fill="auto"/>
            <w:vAlign w:val="bottom"/>
          </w:tcPr>
          <w:p w14:paraId="1A5E4BB6" w14:textId="77777777" w:rsidR="00F9168E" w:rsidRDefault="00F9168E" w:rsidP="00DC560C">
            <w:pPr>
              <w:jc w:val="both"/>
              <w:textAlignment w:val="baseline"/>
              <w:rPr>
                <w:rFonts w:cs="Calibri"/>
              </w:rPr>
            </w:pPr>
            <w:r>
              <w:rPr>
                <w:rFonts w:cs="Calibri"/>
              </w:rPr>
              <w:t xml:space="preserve">Friesland college: </w:t>
            </w:r>
            <w:r w:rsidRPr="00DD6A59">
              <w:rPr>
                <w:rFonts w:cs="Calibri"/>
                <w:b/>
                <w:bCs/>
              </w:rPr>
              <w:t>1</w:t>
            </w:r>
          </w:p>
        </w:tc>
        <w:tc>
          <w:tcPr>
            <w:tcW w:w="3544" w:type="dxa"/>
            <w:vAlign w:val="bottom"/>
          </w:tcPr>
          <w:p w14:paraId="2E8B4EFF" w14:textId="77777777" w:rsidR="00F9168E" w:rsidRDefault="00F9168E" w:rsidP="00DC560C">
            <w:pPr>
              <w:textAlignment w:val="baseline"/>
              <w:rPr>
                <w:rFonts w:cs="Calibri"/>
              </w:rPr>
            </w:pPr>
            <w:r w:rsidRPr="00FB7C41">
              <w:rPr>
                <w:rFonts w:cs="Calibri"/>
                <w:color w:val="000000"/>
              </w:rPr>
              <w:t>ROC van Amsterdam</w:t>
            </w:r>
            <w:r>
              <w:rPr>
                <w:rFonts w:cs="Calibri"/>
                <w:color w:val="000000"/>
              </w:rPr>
              <w:t>: 8</w:t>
            </w:r>
          </w:p>
        </w:tc>
      </w:tr>
      <w:tr w:rsidR="00F9168E" w:rsidRPr="00FB7C41" w14:paraId="009E3620" w14:textId="77777777" w:rsidTr="00DC560C">
        <w:trPr>
          <w:trHeight w:val="285"/>
        </w:trPr>
        <w:tc>
          <w:tcPr>
            <w:tcW w:w="4673" w:type="dxa"/>
            <w:shd w:val="clear" w:color="auto" w:fill="auto"/>
            <w:vAlign w:val="bottom"/>
            <w:hideMark/>
          </w:tcPr>
          <w:p w14:paraId="2791E187" w14:textId="77777777" w:rsidR="00F9168E" w:rsidRPr="00FB7C41" w:rsidRDefault="00F9168E" w:rsidP="00DC560C">
            <w:pPr>
              <w:jc w:val="both"/>
              <w:textAlignment w:val="baseline"/>
              <w:rPr>
                <w:rFonts w:cs="Calibri"/>
              </w:rPr>
            </w:pPr>
            <w:r w:rsidRPr="00FB7C41">
              <w:rPr>
                <w:rFonts w:cs="Calibri"/>
                <w:color w:val="000000"/>
              </w:rPr>
              <w:t>M</w:t>
            </w:r>
            <w:r>
              <w:rPr>
                <w:rFonts w:cs="Calibri"/>
                <w:color w:val="000000"/>
              </w:rPr>
              <w:t>BO</w:t>
            </w:r>
            <w:r w:rsidRPr="00FB7C41">
              <w:rPr>
                <w:rFonts w:cs="Calibri"/>
                <w:color w:val="000000"/>
              </w:rPr>
              <w:t xml:space="preserve"> Rijnland</w:t>
            </w:r>
            <w:r>
              <w:rPr>
                <w:rFonts w:cs="Calibri"/>
                <w:color w:val="000000"/>
              </w:rPr>
              <w:t xml:space="preserve">: </w:t>
            </w:r>
            <w:r w:rsidRPr="00DD6A59">
              <w:rPr>
                <w:rFonts w:cs="Calibri"/>
                <w:b/>
                <w:bCs/>
                <w:color w:val="000000"/>
              </w:rPr>
              <w:t>4</w:t>
            </w:r>
          </w:p>
        </w:tc>
        <w:tc>
          <w:tcPr>
            <w:tcW w:w="3544" w:type="dxa"/>
            <w:vAlign w:val="bottom"/>
          </w:tcPr>
          <w:p w14:paraId="2285C333" w14:textId="77777777" w:rsidR="00F9168E" w:rsidRPr="00FB7C41" w:rsidRDefault="00F9168E" w:rsidP="00DC560C">
            <w:pPr>
              <w:textAlignment w:val="baseline"/>
              <w:rPr>
                <w:rFonts w:cs="Calibri"/>
                <w:color w:val="000000"/>
              </w:rPr>
            </w:pPr>
            <w:r w:rsidRPr="00E62841">
              <w:rPr>
                <w:rFonts w:cs="Calibri"/>
                <w:color w:val="000000"/>
              </w:rPr>
              <w:t>ROC van T</w:t>
            </w:r>
            <w:r>
              <w:rPr>
                <w:rFonts w:cs="Calibri"/>
                <w:color w:val="000000"/>
              </w:rPr>
              <w:t>wente: -</w:t>
            </w:r>
          </w:p>
        </w:tc>
      </w:tr>
      <w:tr w:rsidR="00F9168E" w:rsidRPr="00FB7C41" w14:paraId="7121BD58" w14:textId="77777777" w:rsidTr="00DC560C">
        <w:trPr>
          <w:trHeight w:val="285"/>
        </w:trPr>
        <w:tc>
          <w:tcPr>
            <w:tcW w:w="4673" w:type="dxa"/>
            <w:shd w:val="clear" w:color="auto" w:fill="auto"/>
            <w:vAlign w:val="bottom"/>
            <w:hideMark/>
          </w:tcPr>
          <w:p w14:paraId="508F1EC0" w14:textId="77777777" w:rsidR="00F9168E" w:rsidRPr="00FB7C41" w:rsidRDefault="00F9168E" w:rsidP="00DC560C">
            <w:pPr>
              <w:jc w:val="both"/>
              <w:textAlignment w:val="baseline"/>
              <w:rPr>
                <w:rFonts w:cs="Calibri"/>
              </w:rPr>
            </w:pPr>
            <w:r w:rsidRPr="00FB7C41">
              <w:rPr>
                <w:rFonts w:cs="Calibri"/>
                <w:color w:val="000000"/>
              </w:rPr>
              <w:t>Noorderpoort</w:t>
            </w:r>
            <w:r>
              <w:rPr>
                <w:rFonts w:cs="Calibri"/>
                <w:color w:val="000000"/>
              </w:rPr>
              <w:t xml:space="preserve">: </w:t>
            </w:r>
            <w:r w:rsidRPr="00DD6A59">
              <w:rPr>
                <w:rFonts w:cs="Calibri"/>
                <w:b/>
                <w:bCs/>
                <w:color w:val="000000"/>
              </w:rPr>
              <w:t>3</w:t>
            </w:r>
          </w:p>
        </w:tc>
        <w:tc>
          <w:tcPr>
            <w:tcW w:w="3544" w:type="dxa"/>
            <w:vAlign w:val="bottom"/>
          </w:tcPr>
          <w:p w14:paraId="1D9B7D47" w14:textId="77777777" w:rsidR="00F9168E" w:rsidRPr="00FB7C41" w:rsidRDefault="00F9168E" w:rsidP="00DC560C">
            <w:pPr>
              <w:textAlignment w:val="baseline"/>
              <w:rPr>
                <w:rFonts w:cs="Calibri"/>
                <w:color w:val="000000"/>
              </w:rPr>
            </w:pPr>
            <w:proofErr w:type="spellStart"/>
            <w:r w:rsidRPr="00FB7C41">
              <w:rPr>
                <w:rFonts w:cs="Calibri"/>
              </w:rPr>
              <w:t>Scalda</w:t>
            </w:r>
            <w:proofErr w:type="spellEnd"/>
            <w:r>
              <w:rPr>
                <w:rFonts w:cs="Calibri"/>
              </w:rPr>
              <w:t xml:space="preserve">: </w:t>
            </w:r>
            <w:r w:rsidRPr="00FD443C">
              <w:rPr>
                <w:rFonts w:cs="Calibri"/>
                <w:b/>
                <w:bCs/>
              </w:rPr>
              <w:t>4</w:t>
            </w:r>
          </w:p>
        </w:tc>
      </w:tr>
      <w:tr w:rsidR="00F9168E" w:rsidRPr="00FB7C41" w14:paraId="1E4D8CEA" w14:textId="77777777" w:rsidTr="00DC560C">
        <w:trPr>
          <w:trHeight w:val="285"/>
        </w:trPr>
        <w:tc>
          <w:tcPr>
            <w:tcW w:w="4673" w:type="dxa"/>
            <w:shd w:val="clear" w:color="auto" w:fill="auto"/>
            <w:vAlign w:val="bottom"/>
            <w:hideMark/>
          </w:tcPr>
          <w:p w14:paraId="3669CDC8" w14:textId="77777777" w:rsidR="00F9168E" w:rsidRPr="00FB7C41" w:rsidRDefault="00F9168E" w:rsidP="00DC560C">
            <w:pPr>
              <w:jc w:val="both"/>
              <w:textAlignment w:val="baseline"/>
              <w:rPr>
                <w:rFonts w:cs="Calibri"/>
              </w:rPr>
            </w:pPr>
            <w:r w:rsidRPr="00FB7C41">
              <w:rPr>
                <w:rFonts w:cs="Calibri"/>
                <w:color w:val="000000"/>
              </w:rPr>
              <w:t>ROC Nova College</w:t>
            </w:r>
            <w:r>
              <w:rPr>
                <w:rFonts w:cs="Calibri"/>
                <w:color w:val="000000"/>
              </w:rPr>
              <w:t xml:space="preserve">: </w:t>
            </w:r>
            <w:r w:rsidRPr="00DD6A59">
              <w:rPr>
                <w:rFonts w:cs="Calibri"/>
                <w:b/>
                <w:bCs/>
                <w:color w:val="000000"/>
              </w:rPr>
              <w:t>7</w:t>
            </w:r>
          </w:p>
        </w:tc>
        <w:tc>
          <w:tcPr>
            <w:tcW w:w="3544" w:type="dxa"/>
            <w:vAlign w:val="bottom"/>
          </w:tcPr>
          <w:p w14:paraId="14085264" w14:textId="77777777" w:rsidR="00F9168E" w:rsidRPr="00FB7C41" w:rsidRDefault="00F9168E" w:rsidP="00DC560C">
            <w:pPr>
              <w:textAlignment w:val="baseline"/>
              <w:rPr>
                <w:rFonts w:cs="Calibri"/>
                <w:color w:val="000000"/>
              </w:rPr>
            </w:pPr>
            <w:r w:rsidRPr="00FB7C41">
              <w:rPr>
                <w:rFonts w:cs="Calibri"/>
                <w:color w:val="000000"/>
              </w:rPr>
              <w:t>Summ</w:t>
            </w:r>
            <w:r>
              <w:rPr>
                <w:rFonts w:cs="Calibri"/>
                <w:color w:val="000000"/>
              </w:rPr>
              <w:t>a College: 15</w:t>
            </w:r>
          </w:p>
        </w:tc>
      </w:tr>
      <w:tr w:rsidR="00F9168E" w:rsidRPr="00FB7C41" w14:paraId="4AA77054" w14:textId="77777777" w:rsidTr="00DC560C">
        <w:trPr>
          <w:trHeight w:val="285"/>
        </w:trPr>
        <w:tc>
          <w:tcPr>
            <w:tcW w:w="4673" w:type="dxa"/>
            <w:shd w:val="clear" w:color="auto" w:fill="auto"/>
            <w:vAlign w:val="bottom"/>
            <w:hideMark/>
          </w:tcPr>
          <w:p w14:paraId="2023A488" w14:textId="77777777" w:rsidR="00F9168E" w:rsidRPr="00FB7C41" w:rsidRDefault="00F9168E" w:rsidP="00DC560C">
            <w:pPr>
              <w:jc w:val="both"/>
              <w:textAlignment w:val="baseline"/>
              <w:rPr>
                <w:rFonts w:cs="Calibri"/>
              </w:rPr>
            </w:pPr>
            <w:r w:rsidRPr="00FB7C41">
              <w:rPr>
                <w:rFonts w:cs="Calibri"/>
                <w:color w:val="000000"/>
              </w:rPr>
              <w:t xml:space="preserve">Radius college </w:t>
            </w:r>
            <w:r>
              <w:rPr>
                <w:rFonts w:cs="Calibri"/>
                <w:color w:val="000000"/>
              </w:rPr>
              <w:t>(</w:t>
            </w:r>
            <w:proofErr w:type="spellStart"/>
            <w:r w:rsidRPr="00FB7C41">
              <w:rPr>
                <w:rFonts w:cs="Calibri"/>
                <w:color w:val="000000"/>
              </w:rPr>
              <w:t>Curio</w:t>
            </w:r>
            <w:proofErr w:type="spellEnd"/>
            <w:r>
              <w:rPr>
                <w:rFonts w:cs="Calibri"/>
                <w:color w:val="000000"/>
              </w:rPr>
              <w:t xml:space="preserve">): </w:t>
            </w:r>
            <w:r>
              <w:rPr>
                <w:rFonts w:cs="Calibri"/>
                <w:b/>
                <w:bCs/>
                <w:color w:val="000000"/>
              </w:rPr>
              <w:t>13</w:t>
            </w:r>
            <w:r>
              <w:rPr>
                <w:rFonts w:cs="Calibri"/>
                <w:color w:val="000000"/>
              </w:rPr>
              <w:t xml:space="preserve">  </w:t>
            </w:r>
          </w:p>
        </w:tc>
        <w:tc>
          <w:tcPr>
            <w:tcW w:w="3544" w:type="dxa"/>
            <w:vAlign w:val="bottom"/>
          </w:tcPr>
          <w:p w14:paraId="126BBFBD" w14:textId="77777777" w:rsidR="00F9168E" w:rsidRPr="00FB7C41" w:rsidRDefault="00F9168E" w:rsidP="00DC560C">
            <w:pPr>
              <w:textAlignment w:val="baseline"/>
              <w:rPr>
                <w:rFonts w:cs="Calibri"/>
                <w:color w:val="000000"/>
              </w:rPr>
            </w:pPr>
            <w:r>
              <w:rPr>
                <w:rFonts w:cs="Calibri"/>
              </w:rPr>
              <w:t xml:space="preserve">Techniek College Rotterdam: </w:t>
            </w:r>
            <w:r>
              <w:rPr>
                <w:rFonts w:cs="Calibri"/>
                <w:b/>
                <w:bCs/>
              </w:rPr>
              <w:t>8</w:t>
            </w:r>
          </w:p>
        </w:tc>
      </w:tr>
      <w:tr w:rsidR="00F9168E" w:rsidRPr="00FB7C41" w14:paraId="687EFCB2" w14:textId="77777777" w:rsidTr="00DC560C">
        <w:trPr>
          <w:trHeight w:val="285"/>
        </w:trPr>
        <w:tc>
          <w:tcPr>
            <w:tcW w:w="4673" w:type="dxa"/>
            <w:shd w:val="clear" w:color="auto" w:fill="auto"/>
            <w:vAlign w:val="bottom"/>
            <w:hideMark/>
          </w:tcPr>
          <w:p w14:paraId="148D28F9" w14:textId="77777777" w:rsidR="00F9168E" w:rsidRPr="00FD443C" w:rsidRDefault="00F9168E" w:rsidP="00DC560C">
            <w:pPr>
              <w:jc w:val="both"/>
              <w:textAlignment w:val="baseline"/>
              <w:rPr>
                <w:rFonts w:cs="Calibri"/>
              </w:rPr>
            </w:pPr>
            <w:r w:rsidRPr="00FB7C41">
              <w:rPr>
                <w:rFonts w:cs="Calibri"/>
                <w:color w:val="000000"/>
              </w:rPr>
              <w:t>Rijn IJssel</w:t>
            </w:r>
            <w:r>
              <w:rPr>
                <w:rFonts w:cs="Calibri"/>
                <w:color w:val="000000"/>
              </w:rPr>
              <w:t xml:space="preserve">: </w:t>
            </w:r>
            <w:r w:rsidRPr="00FD443C">
              <w:rPr>
                <w:rFonts w:cs="Calibri"/>
                <w:b/>
                <w:bCs/>
                <w:color w:val="000000"/>
              </w:rPr>
              <w:t>1</w:t>
            </w:r>
            <w:r>
              <w:rPr>
                <w:rFonts w:cs="Calibri"/>
                <w:b/>
                <w:bCs/>
                <w:color w:val="000000"/>
              </w:rPr>
              <w:t>1</w:t>
            </w:r>
          </w:p>
          <w:p w14:paraId="0669A5DD" w14:textId="77777777" w:rsidR="00F9168E" w:rsidRPr="00FB7C41" w:rsidRDefault="00F9168E" w:rsidP="00DC560C">
            <w:pPr>
              <w:ind w:left="709"/>
              <w:jc w:val="both"/>
              <w:textAlignment w:val="baseline"/>
              <w:rPr>
                <w:rFonts w:cs="Calibri"/>
              </w:rPr>
            </w:pPr>
          </w:p>
        </w:tc>
        <w:tc>
          <w:tcPr>
            <w:tcW w:w="3544" w:type="dxa"/>
            <w:vAlign w:val="bottom"/>
          </w:tcPr>
          <w:p w14:paraId="1E0CB4C0" w14:textId="77777777" w:rsidR="00F9168E" w:rsidRPr="00FB7C41" w:rsidRDefault="00F9168E" w:rsidP="00DC560C">
            <w:pPr>
              <w:textAlignment w:val="baseline"/>
              <w:rPr>
                <w:rFonts w:cs="Calibri"/>
                <w:color w:val="000000"/>
              </w:rPr>
            </w:pPr>
            <w:r>
              <w:rPr>
                <w:rFonts w:cs="Calibri"/>
              </w:rPr>
              <w:t>Vista College:</w:t>
            </w:r>
            <w:r w:rsidRPr="00C45C2B">
              <w:rPr>
                <w:rFonts w:cs="Calibri"/>
                <w:b/>
                <w:bCs/>
              </w:rPr>
              <w:t xml:space="preserve"> 7</w:t>
            </w:r>
          </w:p>
        </w:tc>
      </w:tr>
      <w:tr w:rsidR="00F9168E" w:rsidRPr="00FB7C41" w14:paraId="757E72E4" w14:textId="77777777" w:rsidTr="00DC560C">
        <w:trPr>
          <w:trHeight w:val="285"/>
        </w:trPr>
        <w:tc>
          <w:tcPr>
            <w:tcW w:w="4673" w:type="dxa"/>
            <w:shd w:val="clear" w:color="auto" w:fill="auto"/>
            <w:vAlign w:val="bottom"/>
          </w:tcPr>
          <w:p w14:paraId="6AB1156C" w14:textId="77777777" w:rsidR="00F9168E" w:rsidRPr="00FB7C41" w:rsidRDefault="00F9168E" w:rsidP="00DC560C">
            <w:pPr>
              <w:jc w:val="both"/>
              <w:textAlignment w:val="baseline"/>
              <w:rPr>
                <w:rFonts w:cs="Calibri"/>
                <w:color w:val="000000"/>
              </w:rPr>
            </w:pPr>
            <w:r w:rsidRPr="00FD443C">
              <w:rPr>
                <w:rFonts w:cs="Calibri"/>
              </w:rPr>
              <w:t>ROC De Leijgraaf:</w:t>
            </w:r>
            <w:r>
              <w:rPr>
                <w:rFonts w:cs="Calibri"/>
                <w:b/>
                <w:bCs/>
              </w:rPr>
              <w:t xml:space="preserve"> 4</w:t>
            </w:r>
          </w:p>
        </w:tc>
        <w:tc>
          <w:tcPr>
            <w:tcW w:w="3544" w:type="dxa"/>
            <w:vAlign w:val="bottom"/>
          </w:tcPr>
          <w:p w14:paraId="268FCB7E" w14:textId="77777777" w:rsidR="00F9168E" w:rsidRPr="00FB7C41" w:rsidRDefault="00F9168E" w:rsidP="00DC560C">
            <w:pPr>
              <w:textAlignment w:val="baseline"/>
              <w:rPr>
                <w:rFonts w:cs="Calibri"/>
                <w:color w:val="000000"/>
              </w:rPr>
            </w:pPr>
            <w:r w:rsidRPr="00FB7C41">
              <w:rPr>
                <w:rFonts w:cs="Calibri"/>
                <w:color w:val="000000"/>
              </w:rPr>
              <w:t>Zadkine</w:t>
            </w:r>
            <w:r>
              <w:rPr>
                <w:rFonts w:cs="Calibri"/>
                <w:color w:val="000000"/>
              </w:rPr>
              <w:t xml:space="preserve">: </w:t>
            </w:r>
            <w:r w:rsidRPr="00FD443C">
              <w:rPr>
                <w:rFonts w:cs="Calibri"/>
                <w:b/>
                <w:bCs/>
                <w:color w:val="000000"/>
              </w:rPr>
              <w:t>1</w:t>
            </w:r>
            <w:r w:rsidRPr="00FB7C41">
              <w:rPr>
                <w:rFonts w:cs="Calibri"/>
                <w:color w:val="000000"/>
              </w:rPr>
              <w:t> </w:t>
            </w:r>
          </w:p>
        </w:tc>
      </w:tr>
      <w:tr w:rsidR="00F9168E" w:rsidRPr="00FB7C41" w14:paraId="2477207B" w14:textId="77777777" w:rsidTr="00DC560C">
        <w:trPr>
          <w:trHeight w:val="285"/>
        </w:trPr>
        <w:tc>
          <w:tcPr>
            <w:tcW w:w="8217" w:type="dxa"/>
            <w:gridSpan w:val="2"/>
            <w:shd w:val="clear" w:color="auto" w:fill="auto"/>
            <w:vAlign w:val="bottom"/>
          </w:tcPr>
          <w:p w14:paraId="0F0A9808" w14:textId="77777777" w:rsidR="00F9168E" w:rsidRPr="00725935" w:rsidRDefault="00F9168E" w:rsidP="00DC560C">
            <w:pPr>
              <w:textAlignment w:val="baseline"/>
              <w:rPr>
                <w:rFonts w:cs="Calibri"/>
              </w:rPr>
            </w:pPr>
            <w:r w:rsidRPr="00FB7C41">
              <w:rPr>
                <w:rFonts w:cs="Calibri"/>
                <w:color w:val="000000"/>
              </w:rPr>
              <w:t>Anders</w:t>
            </w:r>
            <w:r>
              <w:rPr>
                <w:rFonts w:cs="Calibri"/>
                <w:color w:val="000000"/>
              </w:rPr>
              <w:t xml:space="preserve">: </w:t>
            </w:r>
            <w:r>
              <w:rPr>
                <w:rFonts w:cs="Calibri"/>
                <w:b/>
                <w:bCs/>
                <w:color w:val="000000"/>
              </w:rPr>
              <w:t>12</w:t>
            </w:r>
            <w:r w:rsidRPr="00FB7C41">
              <w:rPr>
                <w:rFonts w:cs="Calibri"/>
                <w:color w:val="000000"/>
              </w:rPr>
              <w:t xml:space="preserve"> nl</w:t>
            </w:r>
            <w:r>
              <w:rPr>
                <w:rFonts w:cs="Calibri"/>
                <w:color w:val="000000"/>
              </w:rPr>
              <w:t xml:space="preserve">: </w:t>
            </w:r>
            <w:r w:rsidRPr="00C631B4">
              <w:rPr>
                <w:rFonts w:cs="Calibri"/>
                <w:color w:val="000000"/>
              </w:rPr>
              <w:t xml:space="preserve">Albeda College; Graafschap College; Helicon; Horizon college; Leidse instrumentmakers School; MBO Clusius Alkmaar; Mediacollege Amsterdam; </w:t>
            </w:r>
            <w:proofErr w:type="spellStart"/>
            <w:r w:rsidRPr="00C631B4">
              <w:rPr>
                <w:rFonts w:cs="Calibri"/>
                <w:color w:val="000000"/>
              </w:rPr>
              <w:t>Natin</w:t>
            </w:r>
            <w:proofErr w:type="spellEnd"/>
            <w:r w:rsidRPr="00C631B4">
              <w:rPr>
                <w:rFonts w:cs="Calibri"/>
                <w:color w:val="000000"/>
              </w:rPr>
              <w:t xml:space="preserve"> MBO (Suriname); ROC </w:t>
            </w:r>
            <w:proofErr w:type="spellStart"/>
            <w:r w:rsidRPr="00C631B4">
              <w:rPr>
                <w:rFonts w:cs="Calibri"/>
                <w:color w:val="000000"/>
              </w:rPr>
              <w:t>Aventus</w:t>
            </w:r>
            <w:proofErr w:type="spellEnd"/>
            <w:r w:rsidRPr="00C631B4">
              <w:rPr>
                <w:rFonts w:cs="Calibri"/>
                <w:color w:val="000000"/>
              </w:rPr>
              <w:t xml:space="preserve">; ROC Mondriaan; ROC Tilburg; Scheepvaart en Transport college; </w:t>
            </w:r>
            <w:proofErr w:type="spellStart"/>
            <w:r w:rsidRPr="00C631B4">
              <w:rPr>
                <w:rFonts w:cs="Calibri"/>
                <w:color w:val="000000"/>
              </w:rPr>
              <w:t>Wellant</w:t>
            </w:r>
            <w:proofErr w:type="spellEnd"/>
            <w:r w:rsidRPr="00C631B4">
              <w:rPr>
                <w:rFonts w:cs="Calibri"/>
                <w:color w:val="000000"/>
              </w:rPr>
              <w:t xml:space="preserve"> College (nu </w:t>
            </w:r>
            <w:proofErr w:type="spellStart"/>
            <w:r w:rsidRPr="00C631B4">
              <w:rPr>
                <w:rFonts w:cs="Calibri"/>
                <w:color w:val="000000"/>
              </w:rPr>
              <w:t>Yuverta</w:t>
            </w:r>
            <w:proofErr w:type="spellEnd"/>
            <w:r w:rsidRPr="00C631B4">
              <w:rPr>
                <w:rFonts w:cs="Calibri"/>
                <w:color w:val="000000"/>
              </w:rPr>
              <w:t>) in Aalsmeer; Zone College Doetinchem</w:t>
            </w:r>
          </w:p>
        </w:tc>
      </w:tr>
    </w:tbl>
    <w:p w14:paraId="0925E3A8" w14:textId="77777777" w:rsidR="00F9168E" w:rsidRDefault="00F9168E" w:rsidP="00F9168E">
      <w:pPr>
        <w:rPr>
          <w:rFonts w:asciiTheme="majorHAnsi" w:hAnsiTheme="majorHAnsi"/>
          <w:b/>
          <w:bCs/>
          <w:color w:val="C2D69B" w:themeColor="accent3" w:themeTint="99"/>
          <w:sz w:val="32"/>
          <w:szCs w:val="32"/>
        </w:rPr>
      </w:pPr>
    </w:p>
    <w:p w14:paraId="0D9B56C3" w14:textId="77777777" w:rsidR="00F9168E" w:rsidRPr="00FB7C41" w:rsidRDefault="00F9168E" w:rsidP="00F9168E">
      <w:pPr>
        <w:pStyle w:val="Kop3"/>
      </w:pPr>
      <w:bookmarkStart w:id="13" w:name="_Toc127191352"/>
      <w:r>
        <w:t>7.</w:t>
      </w:r>
      <w:r w:rsidRPr="00FB7C41">
        <w:t>Welke mbo-opleiding heb je gevolgd?</w:t>
      </w:r>
      <w:bookmarkEnd w:id="13"/>
      <w:r w:rsidRPr="00FB7C41">
        <w:t>  </w:t>
      </w:r>
    </w:p>
    <w:p w14:paraId="1B5C2932" w14:textId="77777777" w:rsidR="00F9168E" w:rsidRPr="00FB7C41" w:rsidRDefault="00F9168E" w:rsidP="00F9168E">
      <w:pPr>
        <w:numPr>
          <w:ilvl w:val="0"/>
          <w:numId w:val="17"/>
        </w:numPr>
        <w:tabs>
          <w:tab w:val="clear" w:pos="720"/>
        </w:tabs>
        <w:ind w:left="567" w:hanging="283"/>
        <w:textAlignment w:val="baseline"/>
        <w:rPr>
          <w:rFonts w:cs="Calibri"/>
        </w:rPr>
      </w:pPr>
      <w:r w:rsidRPr="00FB7C41">
        <w:rPr>
          <w:rFonts w:cs="Calibri"/>
        </w:rPr>
        <w:t>Biologisch medisch analist</w:t>
      </w:r>
      <w:r>
        <w:rPr>
          <w:rFonts w:cs="Calibri"/>
        </w:rPr>
        <w:t xml:space="preserve">: </w:t>
      </w:r>
      <w:r>
        <w:rPr>
          <w:rFonts w:cs="Calibri"/>
          <w:b/>
          <w:bCs/>
        </w:rPr>
        <w:t>33</w:t>
      </w:r>
      <w:r w:rsidRPr="00FB7C41">
        <w:rPr>
          <w:rFonts w:cs="Calibri"/>
        </w:rPr>
        <w:t> </w:t>
      </w:r>
    </w:p>
    <w:p w14:paraId="39A5190A" w14:textId="77777777" w:rsidR="00F9168E" w:rsidRPr="00FB7C41" w:rsidRDefault="00F9168E" w:rsidP="00F9168E">
      <w:pPr>
        <w:numPr>
          <w:ilvl w:val="0"/>
          <w:numId w:val="17"/>
        </w:numPr>
        <w:tabs>
          <w:tab w:val="clear" w:pos="720"/>
        </w:tabs>
        <w:ind w:left="567" w:hanging="283"/>
        <w:textAlignment w:val="baseline"/>
        <w:rPr>
          <w:rFonts w:cs="Calibri"/>
        </w:rPr>
      </w:pPr>
      <w:r w:rsidRPr="00FB7C41">
        <w:rPr>
          <w:rFonts w:cs="Calibri"/>
        </w:rPr>
        <w:t>Chemisch-fysisch analist</w:t>
      </w:r>
      <w:r>
        <w:rPr>
          <w:rFonts w:cs="Calibri"/>
        </w:rPr>
        <w:t xml:space="preserve">: </w:t>
      </w:r>
      <w:r>
        <w:rPr>
          <w:rFonts w:cs="Calibri"/>
          <w:b/>
          <w:bCs/>
        </w:rPr>
        <w:t>54</w:t>
      </w:r>
      <w:r w:rsidRPr="00FB7C41">
        <w:rPr>
          <w:rFonts w:cs="Calibri"/>
        </w:rPr>
        <w:t> </w:t>
      </w:r>
    </w:p>
    <w:p w14:paraId="0DBE5F1D" w14:textId="77777777" w:rsidR="00F9168E" w:rsidRPr="005D66E7" w:rsidRDefault="00F9168E" w:rsidP="00F9168E">
      <w:pPr>
        <w:numPr>
          <w:ilvl w:val="0"/>
          <w:numId w:val="17"/>
        </w:numPr>
        <w:tabs>
          <w:tab w:val="clear" w:pos="720"/>
        </w:tabs>
        <w:ind w:left="567" w:hanging="283"/>
        <w:textAlignment w:val="baseline"/>
        <w:rPr>
          <w:rFonts w:cs="Calibri"/>
        </w:rPr>
      </w:pPr>
      <w:r w:rsidRPr="00FB7C41">
        <w:rPr>
          <w:rFonts w:cs="Calibri"/>
        </w:rPr>
        <w:t>Anders, nl: </w:t>
      </w:r>
      <w:r>
        <w:rPr>
          <w:rFonts w:cs="Calibri"/>
          <w:b/>
          <w:bCs/>
        </w:rPr>
        <w:t>30</w:t>
      </w:r>
    </w:p>
    <w:p w14:paraId="5B53A424" w14:textId="77777777" w:rsidR="00F9168E" w:rsidRPr="00EA58AC" w:rsidRDefault="00F9168E" w:rsidP="00F9168E">
      <w:pPr>
        <w:ind w:left="567"/>
        <w:textAlignment w:val="baseline"/>
        <w:rPr>
          <w:rFonts w:cs="Calibri"/>
        </w:rPr>
      </w:pPr>
    </w:p>
    <w:p w14:paraId="32CCD34B" w14:textId="77777777" w:rsidR="00F9168E" w:rsidRDefault="00F9168E" w:rsidP="00F9168E">
      <w:pPr>
        <w:ind w:left="567" w:hanging="283"/>
        <w:textAlignment w:val="baseline"/>
        <w:rPr>
          <w:rFonts w:cs="Calibri"/>
        </w:rPr>
      </w:pPr>
      <w:r>
        <w:rPr>
          <w:rFonts w:cs="Calibri"/>
        </w:rPr>
        <w:t>Zie tabel 1.6 voor een overzicht met de andere mbo-opleidingen.</w:t>
      </w:r>
    </w:p>
    <w:p w14:paraId="76D2B265" w14:textId="77777777" w:rsidR="00F9168E" w:rsidRPr="005D66E7" w:rsidRDefault="00F9168E" w:rsidP="00F9168E">
      <w:pPr>
        <w:ind w:left="993"/>
        <w:textAlignment w:val="baseline"/>
        <w:rPr>
          <w:rFonts w:cs="Calibri"/>
          <w:i/>
          <w:iCs/>
        </w:rPr>
      </w:pPr>
    </w:p>
    <w:p w14:paraId="0C12B7D8" w14:textId="77777777" w:rsidR="00F9168E" w:rsidRPr="005D66E7" w:rsidRDefault="00F9168E" w:rsidP="00F9168E">
      <w:pPr>
        <w:textAlignment w:val="baseline"/>
        <w:rPr>
          <w:rFonts w:cs="Calibri"/>
          <w:i/>
          <w:iCs/>
        </w:rPr>
      </w:pPr>
      <w:r w:rsidRPr="005D66E7">
        <w:rPr>
          <w:rFonts w:cs="Calibri"/>
          <w:i/>
          <w:iCs/>
        </w:rPr>
        <w:t>Tabel 1.</w:t>
      </w:r>
      <w:r>
        <w:rPr>
          <w:rFonts w:cs="Calibri"/>
          <w:i/>
          <w:iCs/>
        </w:rPr>
        <w:t>6</w:t>
      </w:r>
    </w:p>
    <w:tbl>
      <w:tblPr>
        <w:tblW w:w="9140" w:type="dxa"/>
        <w:tblCellMar>
          <w:left w:w="70" w:type="dxa"/>
          <w:right w:w="70" w:type="dxa"/>
        </w:tblCellMar>
        <w:tblLook w:val="04A0" w:firstRow="1" w:lastRow="0" w:firstColumn="1" w:lastColumn="0" w:noHBand="0" w:noVBand="1"/>
      </w:tblPr>
      <w:tblGrid>
        <w:gridCol w:w="3560"/>
        <w:gridCol w:w="2800"/>
        <w:gridCol w:w="2780"/>
      </w:tblGrid>
      <w:tr w:rsidR="00F9168E" w:rsidRPr="00C631B4" w14:paraId="5349F272" w14:textId="77777777" w:rsidTr="00DC560C">
        <w:trPr>
          <w:trHeight w:val="580"/>
        </w:trPr>
        <w:tc>
          <w:tcPr>
            <w:tcW w:w="3560" w:type="dxa"/>
            <w:tcBorders>
              <w:top w:val="single" w:sz="4" w:space="0" w:color="auto"/>
              <w:left w:val="single" w:sz="4" w:space="0" w:color="auto"/>
              <w:bottom w:val="single" w:sz="4" w:space="0" w:color="auto"/>
              <w:right w:val="single" w:sz="4" w:space="0" w:color="auto"/>
            </w:tcBorders>
            <w:shd w:val="clear" w:color="auto" w:fill="auto"/>
            <w:hideMark/>
          </w:tcPr>
          <w:p w14:paraId="4523835B" w14:textId="77777777" w:rsidR="00F9168E" w:rsidRPr="00C631B4" w:rsidRDefault="00F9168E" w:rsidP="00DC560C">
            <w:pPr>
              <w:rPr>
                <w:rFonts w:cs="Calibri"/>
                <w:color w:val="000000"/>
              </w:rPr>
            </w:pPr>
            <w:r w:rsidRPr="00C631B4">
              <w:rPr>
                <w:rFonts w:cs="Calibri"/>
                <w:color w:val="000000"/>
              </w:rPr>
              <w:t>Assistent-manager internationale handel</w:t>
            </w:r>
          </w:p>
        </w:tc>
        <w:tc>
          <w:tcPr>
            <w:tcW w:w="2800" w:type="dxa"/>
            <w:tcBorders>
              <w:top w:val="single" w:sz="4" w:space="0" w:color="auto"/>
              <w:left w:val="nil"/>
              <w:bottom w:val="single" w:sz="4" w:space="0" w:color="auto"/>
              <w:right w:val="single" w:sz="4" w:space="0" w:color="auto"/>
            </w:tcBorders>
            <w:shd w:val="clear" w:color="auto" w:fill="auto"/>
            <w:hideMark/>
          </w:tcPr>
          <w:p w14:paraId="7E730223" w14:textId="77777777" w:rsidR="00F9168E" w:rsidRPr="00C631B4" w:rsidRDefault="00F9168E" w:rsidP="00DC560C">
            <w:pPr>
              <w:rPr>
                <w:rFonts w:cs="Calibri"/>
                <w:color w:val="000000"/>
              </w:rPr>
            </w:pPr>
            <w:r w:rsidRPr="00C631B4">
              <w:rPr>
                <w:rFonts w:cs="Calibri"/>
                <w:color w:val="000000"/>
              </w:rPr>
              <w:t>Maritiem officier alle schepen</w:t>
            </w:r>
          </w:p>
        </w:tc>
        <w:tc>
          <w:tcPr>
            <w:tcW w:w="2780" w:type="dxa"/>
            <w:tcBorders>
              <w:top w:val="single" w:sz="4" w:space="0" w:color="auto"/>
              <w:left w:val="nil"/>
              <w:bottom w:val="single" w:sz="4" w:space="0" w:color="auto"/>
              <w:right w:val="single" w:sz="4" w:space="0" w:color="auto"/>
            </w:tcBorders>
            <w:shd w:val="clear" w:color="auto" w:fill="auto"/>
            <w:hideMark/>
          </w:tcPr>
          <w:p w14:paraId="1D25EEE1" w14:textId="77777777" w:rsidR="00F9168E" w:rsidRPr="00C631B4" w:rsidRDefault="00F9168E" w:rsidP="00DC560C">
            <w:pPr>
              <w:rPr>
                <w:rFonts w:cs="Calibri"/>
                <w:color w:val="000000"/>
              </w:rPr>
            </w:pPr>
            <w:r w:rsidRPr="00C631B4">
              <w:rPr>
                <w:rFonts w:cs="Calibri"/>
                <w:color w:val="000000"/>
              </w:rPr>
              <w:t>Research Instrumentmaker</w:t>
            </w:r>
          </w:p>
        </w:tc>
      </w:tr>
      <w:tr w:rsidR="00F9168E" w:rsidRPr="00C631B4" w14:paraId="3823CC9F" w14:textId="77777777" w:rsidTr="00DC560C">
        <w:trPr>
          <w:trHeight w:val="580"/>
        </w:trPr>
        <w:tc>
          <w:tcPr>
            <w:tcW w:w="3560" w:type="dxa"/>
            <w:tcBorders>
              <w:top w:val="nil"/>
              <w:left w:val="single" w:sz="4" w:space="0" w:color="auto"/>
              <w:bottom w:val="single" w:sz="4" w:space="0" w:color="auto"/>
              <w:right w:val="single" w:sz="4" w:space="0" w:color="auto"/>
            </w:tcBorders>
            <w:shd w:val="clear" w:color="auto" w:fill="auto"/>
          </w:tcPr>
          <w:p w14:paraId="56E6EEE8" w14:textId="77777777" w:rsidR="00F9168E" w:rsidRPr="00C631B4" w:rsidRDefault="00F9168E" w:rsidP="00DC560C">
            <w:pPr>
              <w:rPr>
                <w:rFonts w:cs="Calibri"/>
                <w:color w:val="000000"/>
              </w:rPr>
            </w:pPr>
            <w:r w:rsidRPr="00C631B4">
              <w:rPr>
                <w:rFonts w:cs="Calibri"/>
                <w:color w:val="000000"/>
              </w:rPr>
              <w:t>Assistent-manager internationale handel</w:t>
            </w:r>
          </w:p>
        </w:tc>
        <w:tc>
          <w:tcPr>
            <w:tcW w:w="2800" w:type="dxa"/>
            <w:tcBorders>
              <w:top w:val="nil"/>
              <w:left w:val="nil"/>
              <w:bottom w:val="single" w:sz="4" w:space="0" w:color="auto"/>
              <w:right w:val="single" w:sz="4" w:space="0" w:color="auto"/>
            </w:tcBorders>
            <w:shd w:val="clear" w:color="auto" w:fill="auto"/>
            <w:hideMark/>
          </w:tcPr>
          <w:p w14:paraId="74681EE8" w14:textId="77777777" w:rsidR="00F9168E" w:rsidRPr="00C631B4" w:rsidRDefault="00F9168E" w:rsidP="00DC560C">
            <w:pPr>
              <w:rPr>
                <w:rFonts w:cs="Calibri"/>
                <w:color w:val="000000"/>
              </w:rPr>
            </w:pPr>
            <w:r w:rsidRPr="00C631B4">
              <w:rPr>
                <w:rFonts w:cs="Calibri"/>
                <w:color w:val="000000"/>
              </w:rPr>
              <w:t>marketing en communicatie</w:t>
            </w:r>
          </w:p>
        </w:tc>
        <w:tc>
          <w:tcPr>
            <w:tcW w:w="2780" w:type="dxa"/>
            <w:tcBorders>
              <w:top w:val="nil"/>
              <w:left w:val="nil"/>
              <w:bottom w:val="single" w:sz="4" w:space="0" w:color="auto"/>
              <w:right w:val="single" w:sz="4" w:space="0" w:color="auto"/>
            </w:tcBorders>
            <w:shd w:val="clear" w:color="auto" w:fill="auto"/>
            <w:hideMark/>
          </w:tcPr>
          <w:p w14:paraId="5976A84F" w14:textId="77777777" w:rsidR="00F9168E" w:rsidRPr="00C631B4" w:rsidRDefault="00F9168E" w:rsidP="00DC560C">
            <w:pPr>
              <w:rPr>
                <w:rFonts w:cs="Calibri"/>
                <w:color w:val="000000"/>
              </w:rPr>
            </w:pPr>
            <w:r w:rsidRPr="00C631B4">
              <w:rPr>
                <w:rFonts w:cs="Calibri"/>
                <w:color w:val="000000"/>
              </w:rPr>
              <w:t>Schoonheidsspecialiste</w:t>
            </w:r>
          </w:p>
        </w:tc>
      </w:tr>
      <w:tr w:rsidR="00F9168E" w:rsidRPr="00C631B4" w14:paraId="0B5EF442" w14:textId="77777777" w:rsidTr="00DC560C">
        <w:trPr>
          <w:trHeight w:val="580"/>
        </w:trPr>
        <w:tc>
          <w:tcPr>
            <w:tcW w:w="3560" w:type="dxa"/>
            <w:tcBorders>
              <w:top w:val="nil"/>
              <w:left w:val="single" w:sz="4" w:space="0" w:color="auto"/>
              <w:bottom w:val="single" w:sz="4" w:space="0" w:color="auto"/>
              <w:right w:val="single" w:sz="4" w:space="0" w:color="auto"/>
            </w:tcBorders>
            <w:shd w:val="clear" w:color="auto" w:fill="auto"/>
          </w:tcPr>
          <w:p w14:paraId="506DB525" w14:textId="77777777" w:rsidR="00F9168E" w:rsidRPr="00C631B4" w:rsidRDefault="00F9168E" w:rsidP="00DC560C">
            <w:pPr>
              <w:rPr>
                <w:rFonts w:cs="Calibri"/>
                <w:color w:val="000000"/>
              </w:rPr>
            </w:pPr>
            <w:r w:rsidRPr="00C631B4">
              <w:rPr>
                <w:rFonts w:cs="Calibri"/>
                <w:color w:val="000000"/>
              </w:rPr>
              <w:lastRenderedPageBreak/>
              <w:t>Bedrijfsadministrateur</w:t>
            </w:r>
          </w:p>
        </w:tc>
        <w:tc>
          <w:tcPr>
            <w:tcW w:w="2800" w:type="dxa"/>
            <w:tcBorders>
              <w:top w:val="nil"/>
              <w:left w:val="nil"/>
              <w:bottom w:val="single" w:sz="4" w:space="0" w:color="auto"/>
              <w:right w:val="single" w:sz="4" w:space="0" w:color="auto"/>
            </w:tcBorders>
            <w:shd w:val="clear" w:color="auto" w:fill="auto"/>
            <w:hideMark/>
          </w:tcPr>
          <w:p w14:paraId="1BCB2DED" w14:textId="77777777" w:rsidR="00F9168E" w:rsidRPr="00C631B4" w:rsidRDefault="00F9168E" w:rsidP="00DC560C">
            <w:pPr>
              <w:rPr>
                <w:rFonts w:cs="Calibri"/>
                <w:color w:val="000000"/>
              </w:rPr>
            </w:pPr>
            <w:proofErr w:type="spellStart"/>
            <w:r w:rsidRPr="00C631B4">
              <w:rPr>
                <w:rFonts w:cs="Calibri"/>
                <w:color w:val="000000"/>
              </w:rPr>
              <w:t>Mechatronica</w:t>
            </w:r>
            <w:proofErr w:type="spellEnd"/>
          </w:p>
        </w:tc>
        <w:tc>
          <w:tcPr>
            <w:tcW w:w="2780" w:type="dxa"/>
            <w:tcBorders>
              <w:top w:val="nil"/>
              <w:left w:val="nil"/>
              <w:bottom w:val="single" w:sz="4" w:space="0" w:color="auto"/>
              <w:right w:val="single" w:sz="4" w:space="0" w:color="auto"/>
            </w:tcBorders>
            <w:shd w:val="clear" w:color="auto" w:fill="auto"/>
          </w:tcPr>
          <w:p w14:paraId="5CAD9CA3" w14:textId="77777777" w:rsidR="00F9168E" w:rsidRPr="00C631B4" w:rsidRDefault="00F9168E" w:rsidP="00DC560C">
            <w:pPr>
              <w:rPr>
                <w:rFonts w:cs="Calibri"/>
                <w:color w:val="000000"/>
              </w:rPr>
            </w:pPr>
            <w:proofErr w:type="spellStart"/>
            <w:r w:rsidRPr="00C631B4">
              <w:rPr>
                <w:rFonts w:cs="Calibri"/>
                <w:color w:val="000000"/>
              </w:rPr>
              <w:t>Vapro</w:t>
            </w:r>
            <w:proofErr w:type="spellEnd"/>
            <w:r w:rsidRPr="00C631B4">
              <w:rPr>
                <w:rFonts w:cs="Calibri"/>
                <w:color w:val="000000"/>
              </w:rPr>
              <w:t xml:space="preserve"> C</w:t>
            </w:r>
          </w:p>
        </w:tc>
      </w:tr>
      <w:tr w:rsidR="00F9168E" w:rsidRPr="00C631B4" w14:paraId="3F70D508" w14:textId="77777777" w:rsidTr="00DC560C">
        <w:trPr>
          <w:trHeight w:val="290"/>
        </w:trPr>
        <w:tc>
          <w:tcPr>
            <w:tcW w:w="3560" w:type="dxa"/>
            <w:tcBorders>
              <w:top w:val="nil"/>
              <w:left w:val="single" w:sz="4" w:space="0" w:color="auto"/>
              <w:bottom w:val="single" w:sz="4" w:space="0" w:color="auto"/>
              <w:right w:val="single" w:sz="4" w:space="0" w:color="auto"/>
            </w:tcBorders>
            <w:shd w:val="clear" w:color="auto" w:fill="auto"/>
          </w:tcPr>
          <w:p w14:paraId="54CD2FB0" w14:textId="77777777" w:rsidR="00F9168E" w:rsidRPr="00C631B4" w:rsidRDefault="00F9168E" w:rsidP="00DC560C">
            <w:pPr>
              <w:rPr>
                <w:rFonts w:cs="Calibri"/>
                <w:color w:val="000000"/>
              </w:rPr>
            </w:pPr>
            <w:r w:rsidRPr="00C631B4">
              <w:rPr>
                <w:rFonts w:cs="Calibri"/>
                <w:color w:val="000000"/>
              </w:rPr>
              <w:t>Dierenartsassistente/paravet</w:t>
            </w:r>
            <w:r>
              <w:rPr>
                <w:rFonts w:cs="Calibri"/>
                <w:color w:val="000000"/>
              </w:rPr>
              <w:t>e</w:t>
            </w:r>
            <w:r w:rsidRPr="00C631B4">
              <w:rPr>
                <w:rFonts w:cs="Calibri"/>
                <w:color w:val="000000"/>
              </w:rPr>
              <w:t>rinair</w:t>
            </w:r>
          </w:p>
        </w:tc>
        <w:tc>
          <w:tcPr>
            <w:tcW w:w="2800" w:type="dxa"/>
            <w:tcBorders>
              <w:top w:val="nil"/>
              <w:left w:val="nil"/>
              <w:bottom w:val="single" w:sz="4" w:space="0" w:color="auto"/>
              <w:right w:val="single" w:sz="4" w:space="0" w:color="auto"/>
            </w:tcBorders>
            <w:shd w:val="clear" w:color="auto" w:fill="auto"/>
            <w:hideMark/>
          </w:tcPr>
          <w:p w14:paraId="5EAB571D" w14:textId="77777777" w:rsidR="00F9168E" w:rsidRPr="00C631B4" w:rsidRDefault="00F9168E" w:rsidP="00DC560C">
            <w:pPr>
              <w:rPr>
                <w:rFonts w:cs="Calibri"/>
                <w:color w:val="000000"/>
              </w:rPr>
            </w:pPr>
            <w:r w:rsidRPr="00C631B4">
              <w:rPr>
                <w:rFonts w:cs="Calibri"/>
                <w:color w:val="000000"/>
              </w:rPr>
              <w:t>Mode en maatkleding</w:t>
            </w:r>
          </w:p>
        </w:tc>
        <w:tc>
          <w:tcPr>
            <w:tcW w:w="2780" w:type="dxa"/>
            <w:tcBorders>
              <w:top w:val="nil"/>
              <w:left w:val="nil"/>
              <w:bottom w:val="single" w:sz="4" w:space="0" w:color="auto"/>
              <w:right w:val="single" w:sz="4" w:space="0" w:color="auto"/>
            </w:tcBorders>
            <w:shd w:val="clear" w:color="auto" w:fill="auto"/>
          </w:tcPr>
          <w:p w14:paraId="6E39EE1E" w14:textId="77777777" w:rsidR="00F9168E" w:rsidRPr="00C631B4" w:rsidRDefault="00F9168E" w:rsidP="00DC560C">
            <w:pPr>
              <w:rPr>
                <w:rFonts w:cs="Calibri"/>
                <w:color w:val="000000"/>
              </w:rPr>
            </w:pPr>
            <w:r w:rsidRPr="00C631B4">
              <w:rPr>
                <w:rFonts w:cs="Calibri"/>
                <w:color w:val="000000"/>
              </w:rPr>
              <w:t>Voeding en kwaliteit</w:t>
            </w:r>
          </w:p>
        </w:tc>
      </w:tr>
      <w:tr w:rsidR="00F9168E" w:rsidRPr="00C631B4" w14:paraId="6CCE1D32" w14:textId="77777777" w:rsidTr="00DC560C">
        <w:trPr>
          <w:trHeight w:val="440"/>
        </w:trPr>
        <w:tc>
          <w:tcPr>
            <w:tcW w:w="3560" w:type="dxa"/>
            <w:tcBorders>
              <w:top w:val="nil"/>
              <w:left w:val="single" w:sz="4" w:space="0" w:color="auto"/>
              <w:bottom w:val="single" w:sz="4" w:space="0" w:color="auto"/>
              <w:right w:val="single" w:sz="4" w:space="0" w:color="auto"/>
            </w:tcBorders>
            <w:shd w:val="clear" w:color="auto" w:fill="auto"/>
          </w:tcPr>
          <w:p w14:paraId="66A96F8B" w14:textId="77777777" w:rsidR="00F9168E" w:rsidRPr="00C631B4" w:rsidRDefault="00F9168E" w:rsidP="00DC560C">
            <w:pPr>
              <w:rPr>
                <w:rFonts w:cs="Calibri"/>
                <w:color w:val="000000"/>
              </w:rPr>
            </w:pPr>
            <w:r w:rsidRPr="00C631B4">
              <w:rPr>
                <w:rFonts w:cs="Calibri"/>
                <w:color w:val="000000"/>
              </w:rPr>
              <w:t>Doktersassistent</w:t>
            </w:r>
          </w:p>
        </w:tc>
        <w:tc>
          <w:tcPr>
            <w:tcW w:w="2800" w:type="dxa"/>
            <w:tcBorders>
              <w:top w:val="nil"/>
              <w:left w:val="nil"/>
              <w:bottom w:val="single" w:sz="4" w:space="0" w:color="auto"/>
              <w:right w:val="single" w:sz="4" w:space="0" w:color="auto"/>
            </w:tcBorders>
            <w:shd w:val="clear" w:color="auto" w:fill="auto"/>
            <w:hideMark/>
          </w:tcPr>
          <w:p w14:paraId="0D2906F5" w14:textId="77777777" w:rsidR="00F9168E" w:rsidRPr="00C631B4" w:rsidRDefault="00F9168E" w:rsidP="00DC560C">
            <w:pPr>
              <w:rPr>
                <w:rFonts w:cs="Calibri"/>
                <w:color w:val="000000"/>
              </w:rPr>
            </w:pPr>
            <w:r w:rsidRPr="00C631B4">
              <w:rPr>
                <w:rFonts w:cs="Calibri"/>
                <w:color w:val="000000"/>
              </w:rPr>
              <w:t>Paraveterinair</w:t>
            </w:r>
          </w:p>
        </w:tc>
        <w:tc>
          <w:tcPr>
            <w:tcW w:w="2780" w:type="dxa"/>
            <w:tcBorders>
              <w:top w:val="nil"/>
              <w:left w:val="nil"/>
              <w:bottom w:val="single" w:sz="4" w:space="0" w:color="auto"/>
              <w:right w:val="single" w:sz="4" w:space="0" w:color="auto"/>
            </w:tcBorders>
            <w:shd w:val="clear" w:color="auto" w:fill="auto"/>
          </w:tcPr>
          <w:p w14:paraId="79FCA836" w14:textId="77777777" w:rsidR="00F9168E" w:rsidRPr="00C631B4" w:rsidRDefault="00F9168E" w:rsidP="00DC560C">
            <w:pPr>
              <w:rPr>
                <w:rFonts w:cs="Calibri"/>
                <w:color w:val="000000"/>
              </w:rPr>
            </w:pPr>
            <w:r w:rsidRPr="00C631B4">
              <w:rPr>
                <w:rFonts w:cs="Calibri"/>
                <w:color w:val="000000"/>
              </w:rPr>
              <w:t>Voeding en levensmiddelentechnologie</w:t>
            </w:r>
          </w:p>
        </w:tc>
      </w:tr>
      <w:tr w:rsidR="00F9168E" w:rsidRPr="00C631B4" w14:paraId="7CF2BF1E" w14:textId="77777777" w:rsidTr="00DC560C">
        <w:trPr>
          <w:trHeight w:val="440"/>
        </w:trPr>
        <w:tc>
          <w:tcPr>
            <w:tcW w:w="3560" w:type="dxa"/>
            <w:tcBorders>
              <w:top w:val="nil"/>
              <w:left w:val="single" w:sz="4" w:space="0" w:color="auto"/>
              <w:bottom w:val="single" w:sz="4" w:space="0" w:color="auto"/>
              <w:right w:val="single" w:sz="4" w:space="0" w:color="auto"/>
            </w:tcBorders>
            <w:shd w:val="clear" w:color="auto" w:fill="auto"/>
          </w:tcPr>
          <w:p w14:paraId="3A42F17D" w14:textId="77777777" w:rsidR="00F9168E" w:rsidRPr="00C631B4" w:rsidRDefault="00F9168E" w:rsidP="00DC560C">
            <w:pPr>
              <w:rPr>
                <w:rFonts w:cs="Calibri"/>
                <w:color w:val="000000"/>
              </w:rPr>
            </w:pPr>
            <w:r w:rsidRPr="00C631B4">
              <w:rPr>
                <w:rFonts w:cs="Calibri"/>
                <w:color w:val="000000"/>
              </w:rPr>
              <w:t>Interactief vormgever</w:t>
            </w:r>
          </w:p>
        </w:tc>
        <w:tc>
          <w:tcPr>
            <w:tcW w:w="2800" w:type="dxa"/>
            <w:tcBorders>
              <w:top w:val="nil"/>
              <w:left w:val="nil"/>
              <w:bottom w:val="single" w:sz="4" w:space="0" w:color="auto"/>
              <w:right w:val="single" w:sz="4" w:space="0" w:color="auto"/>
            </w:tcBorders>
            <w:shd w:val="clear" w:color="auto" w:fill="auto"/>
            <w:hideMark/>
          </w:tcPr>
          <w:p w14:paraId="353718A9" w14:textId="77777777" w:rsidR="00F9168E" w:rsidRPr="00C631B4" w:rsidRDefault="00F9168E" w:rsidP="00DC560C">
            <w:pPr>
              <w:rPr>
                <w:rFonts w:cs="Calibri"/>
                <w:color w:val="000000"/>
              </w:rPr>
            </w:pPr>
            <w:r w:rsidRPr="00C631B4">
              <w:rPr>
                <w:rFonts w:cs="Calibri"/>
                <w:color w:val="000000"/>
              </w:rPr>
              <w:t>Proces- en milieutechniek</w:t>
            </w:r>
          </w:p>
        </w:tc>
        <w:tc>
          <w:tcPr>
            <w:tcW w:w="2780" w:type="dxa"/>
            <w:tcBorders>
              <w:top w:val="nil"/>
              <w:left w:val="nil"/>
              <w:bottom w:val="single" w:sz="4" w:space="0" w:color="auto"/>
              <w:right w:val="single" w:sz="4" w:space="0" w:color="auto"/>
            </w:tcBorders>
            <w:shd w:val="clear" w:color="auto" w:fill="auto"/>
          </w:tcPr>
          <w:p w14:paraId="1DB9D37A" w14:textId="77777777" w:rsidR="00F9168E" w:rsidRPr="00C631B4" w:rsidRDefault="00F9168E" w:rsidP="00DC560C">
            <w:pPr>
              <w:rPr>
                <w:rFonts w:cs="Calibri"/>
                <w:color w:val="000000"/>
              </w:rPr>
            </w:pPr>
          </w:p>
        </w:tc>
      </w:tr>
    </w:tbl>
    <w:p w14:paraId="079ACCE6" w14:textId="77777777" w:rsidR="00F9168E" w:rsidRDefault="00F9168E" w:rsidP="00F9168E">
      <w:pPr>
        <w:ind w:left="993"/>
        <w:textAlignment w:val="baseline"/>
        <w:rPr>
          <w:rFonts w:cs="Calibri"/>
        </w:rPr>
      </w:pPr>
    </w:p>
    <w:p w14:paraId="58B355B7" w14:textId="77777777" w:rsidR="00F9168E" w:rsidRDefault="00F9168E" w:rsidP="00F9168E">
      <w:pPr>
        <w:rPr>
          <w:rFonts w:cs="Calibri"/>
        </w:rPr>
      </w:pPr>
      <w:r>
        <w:rPr>
          <w:rFonts w:cs="Calibri"/>
        </w:rPr>
        <w:br w:type="page"/>
      </w:r>
    </w:p>
    <w:p w14:paraId="72EC363A" w14:textId="77777777" w:rsidR="00F9168E" w:rsidRPr="005D66E7" w:rsidRDefault="00F9168E" w:rsidP="00F9168E">
      <w:pPr>
        <w:pStyle w:val="Kop3"/>
      </w:pPr>
      <w:bookmarkStart w:id="14" w:name="_Toc127191353"/>
      <w:r>
        <w:lastRenderedPageBreak/>
        <w:t>8.</w:t>
      </w:r>
      <w:r w:rsidRPr="00553D2F">
        <w:t>Welke keuzedelen heb je tijdens het mbo gevolgd</w:t>
      </w:r>
      <w:r w:rsidRPr="005D66E7">
        <w:t>? (meerdere antwoorden mogelijk)</w:t>
      </w:r>
      <w:bookmarkEnd w:id="14"/>
      <w:r w:rsidRPr="005D66E7">
        <w:t> </w:t>
      </w:r>
    </w:p>
    <w:p w14:paraId="6AE94CB9" w14:textId="77777777" w:rsidR="00F9168E" w:rsidRPr="005D66E7" w:rsidRDefault="00F9168E" w:rsidP="00F9168E">
      <w:pPr>
        <w:pStyle w:val="Kop4"/>
      </w:pPr>
      <w:r w:rsidRPr="005D66E7">
        <w:t>1. Voorbereiding hbo: 31 studenten</w:t>
      </w:r>
    </w:p>
    <w:p w14:paraId="13314694" w14:textId="77777777" w:rsidR="00F9168E" w:rsidRPr="002154AA" w:rsidRDefault="00F9168E" w:rsidP="00F9168E">
      <w:pPr>
        <w:pStyle w:val="Lijstalinea"/>
        <w:numPr>
          <w:ilvl w:val="1"/>
          <w:numId w:val="36"/>
        </w:numPr>
        <w:ind w:left="567" w:hanging="283"/>
        <w:textAlignment w:val="baseline"/>
        <w:rPr>
          <w:rFonts w:cs="Calibri"/>
        </w:rPr>
      </w:pPr>
      <w:r w:rsidRPr="002154AA">
        <w:rPr>
          <w:rFonts w:cs="Calibri"/>
        </w:rPr>
        <w:t>Van deze 3</w:t>
      </w:r>
      <w:r>
        <w:rPr>
          <w:rFonts w:cs="Calibri"/>
        </w:rPr>
        <w:t>1</w:t>
      </w:r>
      <w:r w:rsidRPr="002154AA">
        <w:rPr>
          <w:rFonts w:cs="Calibri"/>
        </w:rPr>
        <w:t xml:space="preserve"> studenten hebben er 20 </w:t>
      </w:r>
      <w:r>
        <w:rPr>
          <w:rFonts w:cs="Calibri"/>
        </w:rPr>
        <w:t>ook andere</w:t>
      </w:r>
      <w:r w:rsidRPr="002154AA">
        <w:rPr>
          <w:rFonts w:cs="Calibri"/>
        </w:rPr>
        <w:t xml:space="preserve"> keuzedelen gevolgd. </w:t>
      </w:r>
    </w:p>
    <w:p w14:paraId="646D487F" w14:textId="77777777" w:rsidR="00F9168E" w:rsidRPr="002154AA" w:rsidRDefault="00F9168E" w:rsidP="00F9168E">
      <w:pPr>
        <w:pStyle w:val="Lijstalinea"/>
        <w:numPr>
          <w:ilvl w:val="1"/>
          <w:numId w:val="36"/>
        </w:numPr>
        <w:ind w:left="567" w:hanging="283"/>
        <w:textAlignment w:val="baseline"/>
        <w:rPr>
          <w:rFonts w:cs="Calibri"/>
        </w:rPr>
      </w:pPr>
      <w:r w:rsidRPr="002154AA">
        <w:rPr>
          <w:rFonts w:cs="Calibri"/>
        </w:rPr>
        <w:t>Van deze studenten heeft 1 student op dit keuzedeel een onvoldoende gescoord.</w:t>
      </w:r>
    </w:p>
    <w:p w14:paraId="4F831AD5" w14:textId="77777777" w:rsidR="00F9168E" w:rsidRDefault="00F9168E" w:rsidP="00F9168E">
      <w:pPr>
        <w:pStyle w:val="Lijstalinea"/>
        <w:numPr>
          <w:ilvl w:val="1"/>
          <w:numId w:val="36"/>
        </w:numPr>
        <w:ind w:left="567" w:hanging="283"/>
        <w:textAlignment w:val="baseline"/>
        <w:rPr>
          <w:rFonts w:cs="Calibri"/>
        </w:rPr>
      </w:pPr>
      <w:r>
        <w:rPr>
          <w:rFonts w:cs="Calibri"/>
        </w:rPr>
        <w:t>Twee</w:t>
      </w:r>
      <w:r w:rsidRPr="002154AA">
        <w:rPr>
          <w:rFonts w:cs="Calibri"/>
        </w:rPr>
        <w:t xml:space="preserve"> andere studenten hebben op </w:t>
      </w:r>
      <w:r>
        <w:rPr>
          <w:rFonts w:cs="Calibri"/>
        </w:rPr>
        <w:t>een ander keuzedeel (</w:t>
      </w:r>
      <w:r w:rsidRPr="002154AA">
        <w:rPr>
          <w:rFonts w:cs="Calibri"/>
        </w:rPr>
        <w:t xml:space="preserve">het keuzedeel </w:t>
      </w:r>
      <w:r w:rsidRPr="002154AA">
        <w:rPr>
          <w:rFonts w:cs="Calibri"/>
          <w:i/>
          <w:iCs/>
        </w:rPr>
        <w:t>Wiskunde voor het hbo</w:t>
      </w:r>
      <w:r>
        <w:rPr>
          <w:rFonts w:cs="Calibri"/>
          <w:i/>
          <w:iCs/>
        </w:rPr>
        <w:t>)</w:t>
      </w:r>
      <w:r w:rsidRPr="002154AA">
        <w:rPr>
          <w:rFonts w:cs="Calibri"/>
        </w:rPr>
        <w:t xml:space="preserve"> een onvoldoende gescoord.</w:t>
      </w:r>
    </w:p>
    <w:p w14:paraId="73A95064" w14:textId="77777777" w:rsidR="00F9168E" w:rsidRDefault="00F9168E" w:rsidP="00F9168E">
      <w:pPr>
        <w:pStyle w:val="Lijstalinea"/>
        <w:ind w:left="1440"/>
        <w:textAlignment w:val="baseline"/>
        <w:rPr>
          <w:rFonts w:cs="Calibri"/>
        </w:rPr>
      </w:pPr>
    </w:p>
    <w:p w14:paraId="417E0590" w14:textId="77777777" w:rsidR="00F9168E" w:rsidRDefault="00F9168E" w:rsidP="00F9168E">
      <w:pPr>
        <w:pStyle w:val="Lijstalinea"/>
        <w:numPr>
          <w:ilvl w:val="0"/>
          <w:numId w:val="26"/>
        </w:numPr>
        <w:ind w:left="851" w:hanging="284"/>
        <w:textAlignment w:val="baseline"/>
        <w:rPr>
          <w:rFonts w:cs="Calibri"/>
        </w:rPr>
      </w:pPr>
      <w:r>
        <w:rPr>
          <w:rFonts w:cs="Calibri"/>
        </w:rPr>
        <w:t xml:space="preserve">Het volgen van keuzedeel </w:t>
      </w:r>
      <w:r w:rsidRPr="00310BFD">
        <w:rPr>
          <w:rFonts w:cs="Calibri"/>
          <w:b/>
          <w:bCs/>
        </w:rPr>
        <w:t xml:space="preserve">1. </w:t>
      </w:r>
      <w:r w:rsidRPr="00FB7C41">
        <w:rPr>
          <w:rFonts w:cs="Calibri"/>
          <w:b/>
          <w:bCs/>
        </w:rPr>
        <w:t>Voorbereiding hbo</w:t>
      </w:r>
      <w:r>
        <w:rPr>
          <w:rFonts w:cs="Calibri"/>
        </w:rPr>
        <w:t xml:space="preserve"> heeft voor 17 van deze studenten bijgedragen aan een makkelijker overstap.</w:t>
      </w:r>
    </w:p>
    <w:p w14:paraId="1AA83B42" w14:textId="77777777" w:rsidR="00F9168E" w:rsidRDefault="00F9168E" w:rsidP="00F9168E">
      <w:pPr>
        <w:pStyle w:val="Lijstalinea"/>
        <w:ind w:left="851"/>
        <w:textAlignment w:val="baseline"/>
        <w:rPr>
          <w:rFonts w:cs="Calibri"/>
        </w:rPr>
      </w:pPr>
      <w:r>
        <w:rPr>
          <w:rFonts w:cs="Calibri"/>
        </w:rPr>
        <w:t>Studenten geven aan dat het helpt om bepaalde stof al een keer te hebben behandeld en dat het je een voorsprong kan geven. Ook kan het volgen van dit keuzedeel de verwachtingen managen en de studenten een beeld geven hoe het eraan toe gaat op een hbo opleiding.</w:t>
      </w:r>
    </w:p>
    <w:p w14:paraId="42F61391" w14:textId="77777777" w:rsidR="00F9168E" w:rsidRDefault="00F9168E" w:rsidP="00F9168E">
      <w:pPr>
        <w:ind w:left="851" w:hanging="284"/>
        <w:textAlignment w:val="baseline"/>
        <w:rPr>
          <w:rFonts w:cs="Calibri"/>
          <w:color w:val="FF0000"/>
        </w:rPr>
      </w:pPr>
    </w:p>
    <w:p w14:paraId="75596B2D" w14:textId="77777777" w:rsidR="00F9168E" w:rsidRPr="00343B04" w:rsidRDefault="00F9168E" w:rsidP="00F9168E">
      <w:pPr>
        <w:pStyle w:val="Lijstalinea"/>
        <w:numPr>
          <w:ilvl w:val="0"/>
          <w:numId w:val="26"/>
        </w:numPr>
        <w:ind w:left="851" w:hanging="284"/>
        <w:textAlignment w:val="baseline"/>
        <w:rPr>
          <w:rFonts w:cs="Calibri"/>
        </w:rPr>
      </w:pPr>
      <w:r w:rsidRPr="00343B04">
        <w:rPr>
          <w:rFonts w:cs="Calibri"/>
        </w:rPr>
        <w:t xml:space="preserve">De overige </w:t>
      </w:r>
      <w:r>
        <w:rPr>
          <w:rFonts w:cs="Calibri"/>
        </w:rPr>
        <w:t xml:space="preserve">16 </w:t>
      </w:r>
      <w:r w:rsidRPr="00343B04">
        <w:rPr>
          <w:rFonts w:cs="Calibri"/>
        </w:rPr>
        <w:t xml:space="preserve">studenten geven aan dat het volgen van keuzedeel </w:t>
      </w:r>
      <w:r w:rsidRPr="00343B04">
        <w:rPr>
          <w:rFonts w:cs="Calibri"/>
          <w:b/>
          <w:bCs/>
        </w:rPr>
        <w:t>1.Voorbereiding hbo</w:t>
      </w:r>
      <w:r w:rsidRPr="00343B04">
        <w:rPr>
          <w:rFonts w:cs="Calibri"/>
        </w:rPr>
        <w:t xml:space="preserve"> weinig tot niet heeft bijgedragen:   </w:t>
      </w:r>
    </w:p>
    <w:p w14:paraId="0271A4D2" w14:textId="77777777" w:rsidR="00F9168E" w:rsidRDefault="00F9168E" w:rsidP="00F9168E">
      <w:pPr>
        <w:ind w:left="851"/>
        <w:textAlignment w:val="baseline"/>
        <w:rPr>
          <w:rFonts w:cs="Calibri"/>
        </w:rPr>
      </w:pPr>
      <w:r>
        <w:rPr>
          <w:rFonts w:cs="Calibri"/>
        </w:rPr>
        <w:t>De studenten vonden dat de onderwerpen die behandeld werden in het keuzedeel niet (helemaal) aansloten op wat ze tegenkwamen in het eerste jaar hbo. Ook Corona heeft hier en daar effect gehad doordat keuzedelen niet helemaal konden worden afgemaakt.  En werd er soms</w:t>
      </w:r>
      <w:r w:rsidRPr="007D18FF">
        <w:rPr>
          <w:rFonts w:cs="Calibri"/>
        </w:rPr>
        <w:t xml:space="preserve"> geen duidelijk beeld geschept over wat het hbo inhoud</w:t>
      </w:r>
      <w:r>
        <w:rPr>
          <w:rFonts w:cs="Calibri"/>
        </w:rPr>
        <w:t>t</w:t>
      </w:r>
      <w:r w:rsidRPr="007D18FF">
        <w:rPr>
          <w:rFonts w:cs="Calibri"/>
        </w:rPr>
        <w:t xml:space="preserve"> en wat de verschillen zijn</w:t>
      </w:r>
      <w:r>
        <w:rPr>
          <w:rFonts w:cs="Calibri"/>
        </w:rPr>
        <w:t xml:space="preserve">. </w:t>
      </w:r>
    </w:p>
    <w:p w14:paraId="5CCCCF59" w14:textId="77777777" w:rsidR="00F9168E" w:rsidRDefault="00F9168E" w:rsidP="00F9168E">
      <w:pPr>
        <w:ind w:left="851"/>
        <w:textAlignment w:val="baseline"/>
        <w:rPr>
          <w:rFonts w:cs="Calibri"/>
        </w:rPr>
      </w:pPr>
      <w:r>
        <w:rPr>
          <w:rFonts w:cs="Calibri"/>
        </w:rPr>
        <w:t xml:space="preserve">Een aantal studenten noemt ook wiskunde als een moeilijk vak, de behandelde stof sloot niet aan of zou wel wat meer behandeld mogen worden. </w:t>
      </w:r>
    </w:p>
    <w:p w14:paraId="383B78FA" w14:textId="77777777" w:rsidR="00F9168E" w:rsidRPr="005D66E7" w:rsidRDefault="00F9168E" w:rsidP="00F9168E">
      <w:pPr>
        <w:pStyle w:val="Kop4"/>
      </w:pPr>
      <w:r w:rsidRPr="005D66E7">
        <w:t>2. Doorstroom naar hbo laboratoriumtechniek, 10 studenten</w:t>
      </w:r>
    </w:p>
    <w:p w14:paraId="5C9CF206" w14:textId="77777777" w:rsidR="00F9168E" w:rsidRDefault="00F9168E" w:rsidP="00F9168E">
      <w:pPr>
        <w:pStyle w:val="Lijstalinea"/>
        <w:numPr>
          <w:ilvl w:val="1"/>
          <w:numId w:val="36"/>
        </w:numPr>
        <w:ind w:left="567" w:hanging="283"/>
        <w:textAlignment w:val="baseline"/>
        <w:rPr>
          <w:rFonts w:cs="Calibri"/>
        </w:rPr>
      </w:pPr>
      <w:r w:rsidRPr="002154AA">
        <w:rPr>
          <w:rFonts w:cs="Calibri"/>
        </w:rPr>
        <w:t xml:space="preserve">Van deze </w:t>
      </w:r>
      <w:r>
        <w:rPr>
          <w:rFonts w:cs="Calibri"/>
        </w:rPr>
        <w:t>tien</w:t>
      </w:r>
      <w:r w:rsidRPr="002154AA">
        <w:rPr>
          <w:rFonts w:cs="Calibri"/>
        </w:rPr>
        <w:t xml:space="preserve"> studenten hebben er </w:t>
      </w:r>
      <w:r>
        <w:rPr>
          <w:rFonts w:cs="Calibri"/>
        </w:rPr>
        <w:t>vier</w:t>
      </w:r>
      <w:r w:rsidRPr="002154AA">
        <w:rPr>
          <w:rFonts w:cs="Calibri"/>
        </w:rPr>
        <w:t xml:space="preserve"> </w:t>
      </w:r>
      <w:r>
        <w:rPr>
          <w:rFonts w:cs="Calibri"/>
        </w:rPr>
        <w:t>ook 1 of meerdere andere</w:t>
      </w:r>
      <w:r w:rsidRPr="002154AA">
        <w:rPr>
          <w:rFonts w:cs="Calibri"/>
        </w:rPr>
        <w:t xml:space="preserve"> keuzedelen gevolgd. </w:t>
      </w:r>
    </w:p>
    <w:p w14:paraId="0BFDBCE7" w14:textId="77777777" w:rsidR="00F9168E" w:rsidRPr="002154AA" w:rsidRDefault="00F9168E" w:rsidP="00F9168E">
      <w:pPr>
        <w:pStyle w:val="Lijstalinea"/>
        <w:numPr>
          <w:ilvl w:val="1"/>
          <w:numId w:val="36"/>
        </w:numPr>
        <w:ind w:left="567" w:hanging="283"/>
        <w:textAlignment w:val="baseline"/>
        <w:rPr>
          <w:rFonts w:cs="Calibri"/>
        </w:rPr>
      </w:pPr>
      <w:r>
        <w:rPr>
          <w:rFonts w:cs="Calibri"/>
        </w:rPr>
        <w:t>De andere keuzedelen waren: 4. Wiskunde voor de techniek; 6. Ander keuzedeel (</w:t>
      </w:r>
      <w:r w:rsidRPr="002804E5">
        <w:rPr>
          <w:rFonts w:cs="Calibri"/>
          <w:i/>
          <w:iCs/>
        </w:rPr>
        <w:t xml:space="preserve">digitale vaardigheden; down stream processing, recombinant DNA techniek, fermentatie technologie </w:t>
      </w:r>
      <w:proofErr w:type="spellStart"/>
      <w:r w:rsidRPr="002804E5">
        <w:rPr>
          <w:rFonts w:cs="Calibri"/>
          <w:i/>
          <w:iCs/>
        </w:rPr>
        <w:t>pluss</w:t>
      </w:r>
      <w:proofErr w:type="spellEnd"/>
      <w:r w:rsidRPr="002804E5">
        <w:rPr>
          <w:rFonts w:cs="Calibri"/>
          <w:i/>
          <w:iCs/>
        </w:rPr>
        <w:t xml:space="preserve">, </w:t>
      </w:r>
      <w:proofErr w:type="spellStart"/>
      <w:r w:rsidRPr="002804E5">
        <w:rPr>
          <w:rFonts w:cs="Calibri"/>
          <w:i/>
          <w:iCs/>
        </w:rPr>
        <w:t>biomoleculaire</w:t>
      </w:r>
      <w:proofErr w:type="spellEnd"/>
      <w:r w:rsidRPr="002804E5">
        <w:rPr>
          <w:rFonts w:cs="Calibri"/>
          <w:i/>
          <w:iCs/>
        </w:rPr>
        <w:t xml:space="preserve"> identificatie</w:t>
      </w:r>
      <w:r>
        <w:rPr>
          <w:rFonts w:cs="Calibri"/>
        </w:rPr>
        <w:t>)</w:t>
      </w:r>
    </w:p>
    <w:p w14:paraId="2044B2E6" w14:textId="77777777" w:rsidR="00F9168E" w:rsidRPr="00380060" w:rsidRDefault="00F9168E" w:rsidP="00F9168E">
      <w:pPr>
        <w:pStyle w:val="Lijstalinea"/>
        <w:numPr>
          <w:ilvl w:val="1"/>
          <w:numId w:val="36"/>
        </w:numPr>
        <w:ind w:left="567" w:hanging="283"/>
        <w:textAlignment w:val="baseline"/>
        <w:rPr>
          <w:rFonts w:cs="Calibri"/>
        </w:rPr>
      </w:pPr>
      <w:r w:rsidRPr="002154AA">
        <w:rPr>
          <w:rFonts w:cs="Calibri"/>
        </w:rPr>
        <w:t>Van deze studenten heeft 1 student een onvoldoende gescoord</w:t>
      </w:r>
      <w:r>
        <w:rPr>
          <w:rFonts w:cs="Calibri"/>
        </w:rPr>
        <w:t xml:space="preserve"> (5 voor Wiskunde)</w:t>
      </w:r>
      <w:r w:rsidRPr="002154AA">
        <w:rPr>
          <w:rFonts w:cs="Calibri"/>
        </w:rPr>
        <w:t>.</w:t>
      </w:r>
    </w:p>
    <w:p w14:paraId="068FF840" w14:textId="77777777" w:rsidR="00F9168E" w:rsidRDefault="00F9168E" w:rsidP="00F9168E">
      <w:pPr>
        <w:textAlignment w:val="baseline"/>
        <w:rPr>
          <w:rFonts w:cs="Calibri"/>
        </w:rPr>
      </w:pPr>
    </w:p>
    <w:p w14:paraId="5C3368CB" w14:textId="77777777" w:rsidR="00F9168E" w:rsidRDefault="00F9168E" w:rsidP="00F9168E">
      <w:pPr>
        <w:pStyle w:val="Lijstalinea"/>
        <w:numPr>
          <w:ilvl w:val="0"/>
          <w:numId w:val="26"/>
        </w:numPr>
        <w:ind w:left="851" w:hanging="284"/>
        <w:textAlignment w:val="baseline"/>
        <w:rPr>
          <w:rFonts w:cs="Calibri"/>
        </w:rPr>
      </w:pPr>
      <w:r>
        <w:rPr>
          <w:rFonts w:cs="Calibri"/>
        </w:rPr>
        <w:t xml:space="preserve">Het volgen van keuzedeel </w:t>
      </w:r>
      <w:r>
        <w:rPr>
          <w:rFonts w:cs="Calibri"/>
          <w:b/>
          <w:bCs/>
        </w:rPr>
        <w:t>2</w:t>
      </w:r>
      <w:r w:rsidRPr="00310BFD">
        <w:rPr>
          <w:rFonts w:cs="Calibri"/>
          <w:b/>
          <w:bCs/>
        </w:rPr>
        <w:t xml:space="preserve">. </w:t>
      </w:r>
      <w:r>
        <w:rPr>
          <w:rFonts w:cs="Calibri"/>
          <w:b/>
          <w:bCs/>
        </w:rPr>
        <w:t>Doorstroom naar hbo laboratoriumtechniek</w:t>
      </w:r>
      <w:r>
        <w:rPr>
          <w:rFonts w:cs="Calibri"/>
        </w:rPr>
        <w:t xml:space="preserve"> heeft voor 9 van deze studenten bijgedragen aan een makkelijker overstap:</w:t>
      </w:r>
    </w:p>
    <w:p w14:paraId="3B4820C4" w14:textId="77777777" w:rsidR="00F9168E" w:rsidRDefault="00F9168E" w:rsidP="00F9168E">
      <w:pPr>
        <w:pStyle w:val="Lijstalinea"/>
        <w:ind w:left="851"/>
        <w:textAlignment w:val="baseline"/>
        <w:rPr>
          <w:rFonts w:cs="Calibri"/>
        </w:rPr>
      </w:pPr>
      <w:r>
        <w:rPr>
          <w:rFonts w:cs="Calibri"/>
        </w:rPr>
        <w:t xml:space="preserve">Studenten geven aan dat de basisvaardigheden aan bod zijn gekomen. En dat het prettig is om het verschil te zien tussen het praktijkgerichte mbo en meer theorie gerichte hbo. Ook geven studenten aan dat het een indicator was om te kijken of ze het niveau aan zouden kunnen. </w:t>
      </w:r>
    </w:p>
    <w:p w14:paraId="591DE40E" w14:textId="77777777" w:rsidR="00F9168E" w:rsidRPr="005D66E7" w:rsidRDefault="00F9168E" w:rsidP="00F9168E">
      <w:pPr>
        <w:pStyle w:val="Kop4"/>
      </w:pPr>
      <w:r w:rsidRPr="005D66E7">
        <w:t xml:space="preserve">3. </w:t>
      </w:r>
      <w:proofErr w:type="spellStart"/>
      <w:r w:rsidRPr="005D66E7">
        <w:t>Laboratoriumrekenen</w:t>
      </w:r>
      <w:proofErr w:type="spellEnd"/>
      <w:r w:rsidRPr="005D66E7">
        <w:t xml:space="preserve"> en Wiskunde, 19 studenten</w:t>
      </w:r>
    </w:p>
    <w:p w14:paraId="6AC2D9A8" w14:textId="77777777" w:rsidR="00F9168E" w:rsidRDefault="00F9168E" w:rsidP="00F9168E">
      <w:pPr>
        <w:pStyle w:val="Lijstalinea"/>
        <w:numPr>
          <w:ilvl w:val="1"/>
          <w:numId w:val="36"/>
        </w:numPr>
        <w:ind w:left="567" w:hanging="283"/>
        <w:textAlignment w:val="baseline"/>
        <w:rPr>
          <w:rFonts w:cs="Calibri"/>
        </w:rPr>
      </w:pPr>
      <w:r w:rsidRPr="002154AA">
        <w:rPr>
          <w:rFonts w:cs="Calibri"/>
        </w:rPr>
        <w:t xml:space="preserve">Van deze </w:t>
      </w:r>
      <w:r>
        <w:rPr>
          <w:rFonts w:cs="Calibri"/>
        </w:rPr>
        <w:t>18</w:t>
      </w:r>
      <w:r w:rsidRPr="002154AA">
        <w:rPr>
          <w:rFonts w:cs="Calibri"/>
        </w:rPr>
        <w:t xml:space="preserve"> studenten hebben er </w:t>
      </w:r>
      <w:r>
        <w:rPr>
          <w:rFonts w:cs="Calibri"/>
        </w:rPr>
        <w:t>15 ook andere</w:t>
      </w:r>
      <w:r w:rsidRPr="002154AA">
        <w:rPr>
          <w:rFonts w:cs="Calibri"/>
        </w:rPr>
        <w:t xml:space="preserve"> keuzedelen gevolgd. </w:t>
      </w:r>
    </w:p>
    <w:p w14:paraId="5024E370" w14:textId="77777777" w:rsidR="00F9168E" w:rsidRPr="002154AA" w:rsidRDefault="00F9168E" w:rsidP="00F9168E">
      <w:pPr>
        <w:pStyle w:val="Lijstalinea"/>
        <w:numPr>
          <w:ilvl w:val="1"/>
          <w:numId w:val="36"/>
        </w:numPr>
        <w:ind w:left="567" w:hanging="283"/>
        <w:textAlignment w:val="baseline"/>
        <w:rPr>
          <w:rFonts w:cs="Calibri"/>
        </w:rPr>
      </w:pPr>
      <w:r>
        <w:rPr>
          <w:rFonts w:cs="Calibri"/>
        </w:rPr>
        <w:t>De andere keuzedelen waren: 6. Ander keuzedeel (</w:t>
      </w:r>
      <w:proofErr w:type="spellStart"/>
      <w:r>
        <w:rPr>
          <w:rFonts w:cs="Calibri"/>
        </w:rPr>
        <w:t>Biomoleculaire</w:t>
      </w:r>
      <w:proofErr w:type="spellEnd"/>
      <w:r>
        <w:rPr>
          <w:rFonts w:cs="Calibri"/>
        </w:rPr>
        <w:t xml:space="preserve"> identificatie, histologie, cytologie, hematologie, TOA, fermentatie, plantkunde en technische microbiologie)</w:t>
      </w:r>
    </w:p>
    <w:p w14:paraId="32361E9F" w14:textId="77777777" w:rsidR="00F9168E" w:rsidRPr="002154AA" w:rsidRDefault="00F9168E" w:rsidP="00F9168E">
      <w:pPr>
        <w:pStyle w:val="Lijstalinea"/>
        <w:numPr>
          <w:ilvl w:val="1"/>
          <w:numId w:val="36"/>
        </w:numPr>
        <w:ind w:left="567" w:hanging="283"/>
        <w:textAlignment w:val="baseline"/>
        <w:rPr>
          <w:rFonts w:cs="Calibri"/>
        </w:rPr>
      </w:pPr>
      <w:r w:rsidRPr="002154AA">
        <w:rPr>
          <w:rFonts w:cs="Calibri"/>
        </w:rPr>
        <w:t>Van deze studenten heeft 1 student een onvoldoende gescoord</w:t>
      </w:r>
      <w:r>
        <w:rPr>
          <w:rFonts w:cs="Calibri"/>
        </w:rPr>
        <w:t xml:space="preserve"> voor </w:t>
      </w:r>
      <w:proofErr w:type="spellStart"/>
      <w:r>
        <w:rPr>
          <w:rFonts w:cs="Calibri"/>
        </w:rPr>
        <w:t>Laboratoriumrekenen</w:t>
      </w:r>
      <w:proofErr w:type="spellEnd"/>
      <w:r>
        <w:rPr>
          <w:rFonts w:cs="Calibri"/>
        </w:rPr>
        <w:t xml:space="preserve"> (2)</w:t>
      </w:r>
      <w:r w:rsidRPr="002154AA">
        <w:rPr>
          <w:rFonts w:cs="Calibri"/>
        </w:rPr>
        <w:t>.</w:t>
      </w:r>
    </w:p>
    <w:p w14:paraId="614198EB" w14:textId="77777777" w:rsidR="00F9168E" w:rsidRDefault="00F9168E" w:rsidP="00F9168E">
      <w:pPr>
        <w:textAlignment w:val="baseline"/>
        <w:rPr>
          <w:rFonts w:cs="Calibri"/>
        </w:rPr>
      </w:pPr>
    </w:p>
    <w:p w14:paraId="2C946370" w14:textId="77777777" w:rsidR="00F9168E" w:rsidRDefault="00F9168E" w:rsidP="00F9168E">
      <w:pPr>
        <w:pStyle w:val="Lijstalinea"/>
        <w:numPr>
          <w:ilvl w:val="0"/>
          <w:numId w:val="26"/>
        </w:numPr>
        <w:ind w:left="851" w:hanging="284"/>
        <w:textAlignment w:val="baseline"/>
        <w:rPr>
          <w:rFonts w:cs="Calibri"/>
        </w:rPr>
      </w:pPr>
      <w:r>
        <w:rPr>
          <w:rFonts w:cs="Calibri"/>
        </w:rPr>
        <w:lastRenderedPageBreak/>
        <w:t xml:space="preserve">Het volgen van keuzedeel </w:t>
      </w:r>
      <w:r>
        <w:rPr>
          <w:rFonts w:cs="Calibri"/>
          <w:b/>
          <w:bCs/>
        </w:rPr>
        <w:t>3</w:t>
      </w:r>
      <w:r w:rsidRPr="00310BFD">
        <w:rPr>
          <w:rFonts w:cs="Calibri"/>
          <w:b/>
          <w:bCs/>
        </w:rPr>
        <w:t xml:space="preserve">. </w:t>
      </w:r>
      <w:proofErr w:type="spellStart"/>
      <w:r w:rsidRPr="002F56AA">
        <w:rPr>
          <w:rFonts w:cs="Calibri"/>
          <w:b/>
          <w:bCs/>
        </w:rPr>
        <w:t>Laboratoriumrekenen</w:t>
      </w:r>
      <w:proofErr w:type="spellEnd"/>
      <w:r w:rsidRPr="002F56AA">
        <w:rPr>
          <w:rFonts w:cs="Calibri"/>
          <w:b/>
          <w:bCs/>
        </w:rPr>
        <w:t xml:space="preserve"> en Wiskunde</w:t>
      </w:r>
      <w:r>
        <w:rPr>
          <w:rFonts w:cs="Calibri"/>
        </w:rPr>
        <w:t xml:space="preserve"> heeft voor 14 van deze studenten (enigszins) bijgedragen aan een makkelijker overstap:</w:t>
      </w:r>
    </w:p>
    <w:p w14:paraId="53B78106" w14:textId="77777777" w:rsidR="00F9168E" w:rsidRPr="00DD3F7E" w:rsidRDefault="00F9168E" w:rsidP="00F9168E">
      <w:pPr>
        <w:pStyle w:val="Lijstalinea"/>
        <w:ind w:left="851"/>
        <w:textAlignment w:val="baseline"/>
        <w:rPr>
          <w:rFonts w:cs="Calibri"/>
        </w:rPr>
      </w:pPr>
      <w:r>
        <w:rPr>
          <w:rFonts w:cs="Calibri"/>
        </w:rPr>
        <w:t xml:space="preserve">Studenten geven aan dat het fijn was om alvast in aanraking te komen met wat vakken zoals statistiek, </w:t>
      </w:r>
      <w:r w:rsidRPr="00DD3F7E">
        <w:rPr>
          <w:rFonts w:cs="Calibri"/>
        </w:rPr>
        <w:t>differentiëren</w:t>
      </w:r>
      <w:r>
        <w:rPr>
          <w:rFonts w:cs="Calibri"/>
        </w:rPr>
        <w:t xml:space="preserve"> en laboratorium rekenen en dat het de lessen in het hbo wat makkelijker maakten. </w:t>
      </w:r>
    </w:p>
    <w:p w14:paraId="41DDAC01" w14:textId="77777777" w:rsidR="00F9168E" w:rsidRPr="00952007" w:rsidRDefault="00F9168E" w:rsidP="00F9168E">
      <w:pPr>
        <w:ind w:left="851" w:hanging="284"/>
        <w:textAlignment w:val="baseline"/>
        <w:rPr>
          <w:rFonts w:cs="Calibri"/>
        </w:rPr>
      </w:pPr>
    </w:p>
    <w:p w14:paraId="701C809F" w14:textId="77777777" w:rsidR="00F9168E" w:rsidRDefault="00F9168E" w:rsidP="00F9168E">
      <w:pPr>
        <w:pStyle w:val="Lijstalinea"/>
        <w:numPr>
          <w:ilvl w:val="0"/>
          <w:numId w:val="26"/>
        </w:numPr>
        <w:ind w:left="851" w:hanging="284"/>
        <w:textAlignment w:val="baseline"/>
        <w:rPr>
          <w:rFonts w:cs="Calibri"/>
        </w:rPr>
      </w:pPr>
      <w:r>
        <w:rPr>
          <w:rFonts w:cs="Calibri"/>
        </w:rPr>
        <w:t xml:space="preserve">Het volgen van keuzedeel </w:t>
      </w:r>
      <w:r>
        <w:rPr>
          <w:rFonts w:cs="Calibri"/>
          <w:b/>
          <w:bCs/>
        </w:rPr>
        <w:t>3</w:t>
      </w:r>
      <w:r w:rsidRPr="00310BFD">
        <w:rPr>
          <w:rFonts w:cs="Calibri"/>
          <w:b/>
          <w:bCs/>
        </w:rPr>
        <w:t xml:space="preserve">. </w:t>
      </w:r>
      <w:proofErr w:type="spellStart"/>
      <w:r w:rsidRPr="002F56AA">
        <w:rPr>
          <w:rFonts w:cs="Calibri"/>
          <w:b/>
          <w:bCs/>
        </w:rPr>
        <w:t>Laboratoriumrekenen</w:t>
      </w:r>
      <w:proofErr w:type="spellEnd"/>
      <w:r w:rsidRPr="002F56AA">
        <w:rPr>
          <w:rFonts w:cs="Calibri"/>
          <w:b/>
          <w:bCs/>
        </w:rPr>
        <w:t xml:space="preserve"> en Wiskunde</w:t>
      </w:r>
      <w:r>
        <w:rPr>
          <w:rFonts w:cs="Calibri"/>
        </w:rPr>
        <w:t xml:space="preserve"> heeft voor 4 van deze studenten niet bijgedragen aan een makkelijker overstap:</w:t>
      </w:r>
    </w:p>
    <w:p w14:paraId="107F40EF" w14:textId="77777777" w:rsidR="00F9168E" w:rsidRPr="00DD3F7E" w:rsidRDefault="00F9168E" w:rsidP="00F9168E">
      <w:pPr>
        <w:pStyle w:val="Lijstalinea"/>
        <w:ind w:left="851"/>
        <w:textAlignment w:val="baseline"/>
        <w:rPr>
          <w:rFonts w:cs="Calibri"/>
        </w:rPr>
      </w:pPr>
      <w:r>
        <w:rPr>
          <w:rFonts w:cs="Calibri"/>
        </w:rPr>
        <w:t xml:space="preserve">Door </w:t>
      </w:r>
      <w:r w:rsidRPr="00DD3F7E">
        <w:rPr>
          <w:rFonts w:cs="Calibri"/>
        </w:rPr>
        <w:t>corona vervielen veel lessen.</w:t>
      </w:r>
      <w:r>
        <w:rPr>
          <w:rFonts w:cs="Calibri"/>
        </w:rPr>
        <w:t xml:space="preserve"> Of de l</w:t>
      </w:r>
      <w:r w:rsidRPr="00DD3F7E">
        <w:rPr>
          <w:rFonts w:cs="Calibri"/>
        </w:rPr>
        <w:t>essen zijn te lang geleden om nog echt een mening over te kunnen geven.</w:t>
      </w:r>
      <w:r>
        <w:rPr>
          <w:rFonts w:cs="Calibri"/>
        </w:rPr>
        <w:t xml:space="preserve"> Een aantal studenten geeft aan dat de stof van het keuzedeel niet terug kwam op het hbo.</w:t>
      </w:r>
    </w:p>
    <w:p w14:paraId="7CEADD53" w14:textId="77777777" w:rsidR="00F9168E" w:rsidRPr="005D66E7" w:rsidRDefault="00F9168E" w:rsidP="00F9168E">
      <w:pPr>
        <w:pStyle w:val="Kop4"/>
      </w:pPr>
      <w:r w:rsidRPr="005D66E7">
        <w:t>4. Wiskunde voor de techniek, 3 studenten</w:t>
      </w:r>
    </w:p>
    <w:p w14:paraId="5939A473" w14:textId="77777777" w:rsidR="00F9168E" w:rsidRDefault="00F9168E" w:rsidP="00F9168E">
      <w:pPr>
        <w:pStyle w:val="Lijstalinea"/>
        <w:numPr>
          <w:ilvl w:val="0"/>
          <w:numId w:val="37"/>
        </w:numPr>
        <w:ind w:left="567" w:hanging="283"/>
        <w:textAlignment w:val="baseline"/>
        <w:rPr>
          <w:rFonts w:cs="Calibri"/>
        </w:rPr>
      </w:pPr>
      <w:r>
        <w:rPr>
          <w:rFonts w:cs="Calibri"/>
        </w:rPr>
        <w:t>Alle</w:t>
      </w:r>
      <w:r w:rsidRPr="00952007">
        <w:rPr>
          <w:rFonts w:cs="Calibri"/>
        </w:rPr>
        <w:t xml:space="preserve"> student</w:t>
      </w:r>
      <w:r>
        <w:rPr>
          <w:rFonts w:cs="Calibri"/>
        </w:rPr>
        <w:t>en</w:t>
      </w:r>
      <w:r w:rsidRPr="00952007">
        <w:rPr>
          <w:rFonts w:cs="Calibri"/>
        </w:rPr>
        <w:t xml:space="preserve"> he</w:t>
      </w:r>
      <w:r>
        <w:rPr>
          <w:rFonts w:cs="Calibri"/>
        </w:rPr>
        <w:t>bben</w:t>
      </w:r>
      <w:r w:rsidRPr="00952007">
        <w:rPr>
          <w:rFonts w:cs="Calibri"/>
        </w:rPr>
        <w:t xml:space="preserve"> een voldoende gescoord voor dit keuzedeel. </w:t>
      </w:r>
    </w:p>
    <w:p w14:paraId="1366ADD1" w14:textId="77777777" w:rsidR="00F9168E" w:rsidRDefault="00F9168E" w:rsidP="00F9168E">
      <w:pPr>
        <w:pStyle w:val="Lijstalinea"/>
        <w:numPr>
          <w:ilvl w:val="0"/>
          <w:numId w:val="37"/>
        </w:numPr>
        <w:ind w:left="567" w:hanging="283"/>
        <w:textAlignment w:val="baseline"/>
        <w:rPr>
          <w:rFonts w:cs="Calibri"/>
        </w:rPr>
      </w:pPr>
      <w:r w:rsidRPr="00716EEC">
        <w:rPr>
          <w:rFonts w:cs="Calibri"/>
        </w:rPr>
        <w:t xml:space="preserve">Van deze </w:t>
      </w:r>
      <w:r>
        <w:rPr>
          <w:rFonts w:cs="Calibri"/>
        </w:rPr>
        <w:t>3</w:t>
      </w:r>
      <w:r w:rsidRPr="00716EEC">
        <w:rPr>
          <w:rFonts w:cs="Calibri"/>
        </w:rPr>
        <w:t xml:space="preserve"> studenten hebben er </w:t>
      </w:r>
      <w:r>
        <w:rPr>
          <w:rFonts w:cs="Calibri"/>
        </w:rPr>
        <w:t>2</w:t>
      </w:r>
      <w:r w:rsidRPr="00716EEC">
        <w:rPr>
          <w:rFonts w:cs="Calibri"/>
        </w:rPr>
        <w:t xml:space="preserve"> ook andere keuzedelen gevolgd. </w:t>
      </w:r>
    </w:p>
    <w:p w14:paraId="6526DCD3" w14:textId="77777777" w:rsidR="00F9168E" w:rsidRPr="00716EEC" w:rsidRDefault="00F9168E" w:rsidP="00F9168E">
      <w:pPr>
        <w:pStyle w:val="Lijstalinea"/>
        <w:numPr>
          <w:ilvl w:val="0"/>
          <w:numId w:val="37"/>
        </w:numPr>
        <w:ind w:left="567" w:hanging="283"/>
        <w:textAlignment w:val="baseline"/>
        <w:rPr>
          <w:rFonts w:cs="Calibri"/>
        </w:rPr>
      </w:pPr>
      <w:r w:rsidRPr="00716EEC">
        <w:rPr>
          <w:rFonts w:cs="Calibri"/>
        </w:rPr>
        <w:t xml:space="preserve">De andere keuzedelen waren: 1. Voorbereiding hbo; 2. Doorstroom naar hbo laboratoriumtechniek; 6. Ander keuzedeel (Digitale Vaardigheden, </w:t>
      </w:r>
      <w:proofErr w:type="spellStart"/>
      <w:r w:rsidRPr="00716EEC">
        <w:rPr>
          <w:rFonts w:cs="Calibri"/>
        </w:rPr>
        <w:t>hematologist</w:t>
      </w:r>
      <w:proofErr w:type="spellEnd"/>
      <w:r w:rsidRPr="00716EEC">
        <w:rPr>
          <w:rFonts w:cs="Calibri"/>
        </w:rPr>
        <w:t xml:space="preserve"> en klinische chemie)</w:t>
      </w:r>
    </w:p>
    <w:p w14:paraId="1EF289CF" w14:textId="77777777" w:rsidR="00F9168E" w:rsidRPr="002154AA" w:rsidRDefault="00F9168E" w:rsidP="00F9168E">
      <w:pPr>
        <w:pStyle w:val="Lijstalinea"/>
        <w:ind w:left="567"/>
        <w:textAlignment w:val="baseline"/>
        <w:rPr>
          <w:rFonts w:cs="Calibri"/>
        </w:rPr>
      </w:pPr>
    </w:p>
    <w:p w14:paraId="599D870A" w14:textId="77777777" w:rsidR="00F9168E" w:rsidRDefault="00F9168E" w:rsidP="00F9168E">
      <w:pPr>
        <w:pStyle w:val="Lijstalinea"/>
        <w:numPr>
          <w:ilvl w:val="0"/>
          <w:numId w:val="26"/>
        </w:numPr>
        <w:ind w:left="851" w:hanging="284"/>
        <w:textAlignment w:val="baseline"/>
        <w:rPr>
          <w:rFonts w:cs="Calibri"/>
        </w:rPr>
      </w:pPr>
      <w:r w:rsidRPr="00F220BD">
        <w:rPr>
          <w:rFonts w:cs="Calibri"/>
        </w:rPr>
        <w:t xml:space="preserve">Het volgen van keuzedeel </w:t>
      </w:r>
      <w:r w:rsidRPr="00F220BD">
        <w:rPr>
          <w:rFonts w:cs="Calibri"/>
          <w:b/>
          <w:bCs/>
        </w:rPr>
        <w:t xml:space="preserve">4. Wiskunde voor de techniek </w:t>
      </w:r>
      <w:r w:rsidRPr="00F220BD">
        <w:rPr>
          <w:rFonts w:cs="Calibri"/>
        </w:rPr>
        <w:t xml:space="preserve">heeft voor </w:t>
      </w:r>
      <w:r>
        <w:rPr>
          <w:rFonts w:cs="Calibri"/>
        </w:rPr>
        <w:t xml:space="preserve">2 van </w:t>
      </w:r>
      <w:r w:rsidRPr="00F220BD">
        <w:rPr>
          <w:rFonts w:cs="Calibri"/>
        </w:rPr>
        <w:t>deze studenten  bijgedragen aan een makkelijker overstap:</w:t>
      </w:r>
    </w:p>
    <w:p w14:paraId="0B52775B" w14:textId="77777777" w:rsidR="00F9168E" w:rsidRPr="00F220BD" w:rsidRDefault="00F9168E" w:rsidP="00F9168E">
      <w:pPr>
        <w:pStyle w:val="Lijstalinea"/>
        <w:ind w:left="851"/>
        <w:textAlignment w:val="baseline"/>
        <w:rPr>
          <w:rFonts w:cs="Calibri"/>
        </w:rPr>
      </w:pPr>
      <w:r>
        <w:rPr>
          <w:rFonts w:cs="Calibri"/>
        </w:rPr>
        <w:t xml:space="preserve">Bij de instroom in het tweede jaar wordt veel herhaling ervaren en geven de studenten aan dat er dus een goede basis is gelegd d.m.v. het keuzedeel. </w:t>
      </w:r>
    </w:p>
    <w:p w14:paraId="75B9A709" w14:textId="77777777" w:rsidR="00F9168E" w:rsidRDefault="00F9168E" w:rsidP="00F9168E">
      <w:pPr>
        <w:pStyle w:val="Lijstalinea"/>
        <w:ind w:left="851" w:hanging="284"/>
        <w:textAlignment w:val="baseline"/>
        <w:rPr>
          <w:rFonts w:cs="Calibri"/>
        </w:rPr>
      </w:pPr>
    </w:p>
    <w:p w14:paraId="6E4A0153" w14:textId="77777777" w:rsidR="00F9168E" w:rsidRDefault="00F9168E" w:rsidP="00F9168E">
      <w:pPr>
        <w:pStyle w:val="Lijstalinea"/>
        <w:numPr>
          <w:ilvl w:val="0"/>
          <w:numId w:val="26"/>
        </w:numPr>
        <w:ind w:left="851" w:hanging="284"/>
        <w:textAlignment w:val="baseline"/>
        <w:rPr>
          <w:rFonts w:cs="Calibri"/>
        </w:rPr>
      </w:pPr>
      <w:r>
        <w:rPr>
          <w:rFonts w:cs="Calibri"/>
        </w:rPr>
        <w:t xml:space="preserve">Het volgen van keuzedeel </w:t>
      </w:r>
      <w:r w:rsidRPr="00714D85">
        <w:rPr>
          <w:rFonts w:cs="Calibri"/>
          <w:b/>
          <w:bCs/>
        </w:rPr>
        <w:t xml:space="preserve">4. Wiskunde voor de techniek </w:t>
      </w:r>
      <w:r>
        <w:rPr>
          <w:rFonts w:cs="Calibri"/>
        </w:rPr>
        <w:t>heeft voor deze student niet voldoende bijgedragen aan een makkelijker overstap:</w:t>
      </w:r>
    </w:p>
    <w:p w14:paraId="2821AD23" w14:textId="77777777" w:rsidR="00F9168E" w:rsidRPr="00F95013" w:rsidRDefault="00F9168E" w:rsidP="00F9168E">
      <w:pPr>
        <w:pStyle w:val="Lijstalinea"/>
        <w:ind w:left="849"/>
        <w:textAlignment w:val="baseline"/>
        <w:rPr>
          <w:rFonts w:cs="Calibri"/>
        </w:rPr>
      </w:pPr>
      <w:r>
        <w:rPr>
          <w:rFonts w:cs="Calibri"/>
        </w:rPr>
        <w:t xml:space="preserve">De student geeft aan dat er </w:t>
      </w:r>
      <w:r w:rsidRPr="00F45A62">
        <w:rPr>
          <w:rFonts w:cs="Calibri"/>
        </w:rPr>
        <w:t xml:space="preserve">nog meer wiskunde van pas kan komen voor het instroomtraject. </w:t>
      </w:r>
    </w:p>
    <w:p w14:paraId="2EFBE56B" w14:textId="77777777" w:rsidR="00F9168E" w:rsidRPr="005D66E7" w:rsidRDefault="00F9168E" w:rsidP="00F9168E">
      <w:pPr>
        <w:pStyle w:val="Kop4"/>
      </w:pPr>
      <w:r w:rsidRPr="005D66E7">
        <w:t>5. Ik heb geen keuzedelen gevolgd,  37 studenten</w:t>
      </w:r>
    </w:p>
    <w:p w14:paraId="109CFB36" w14:textId="77777777" w:rsidR="00F9168E" w:rsidRPr="005D66E7" w:rsidRDefault="00F9168E" w:rsidP="00F9168E">
      <w:pPr>
        <w:pStyle w:val="Kop4"/>
      </w:pPr>
      <w:r w:rsidRPr="005D66E7">
        <w:t xml:space="preserve">6. Ik heb een ander keuzedeel gevolgd, nl: 47 studenten. </w:t>
      </w:r>
    </w:p>
    <w:p w14:paraId="715E0913" w14:textId="77777777" w:rsidR="00F9168E" w:rsidRPr="000132FE" w:rsidRDefault="00F9168E" w:rsidP="00F9168E">
      <w:pPr>
        <w:pStyle w:val="Lijstalinea"/>
        <w:numPr>
          <w:ilvl w:val="0"/>
          <w:numId w:val="37"/>
        </w:numPr>
        <w:ind w:left="567" w:hanging="283"/>
        <w:textAlignment w:val="baseline"/>
        <w:rPr>
          <w:rFonts w:cs="Calibri"/>
        </w:rPr>
      </w:pPr>
      <w:r>
        <w:rPr>
          <w:rFonts w:cs="Calibri"/>
        </w:rPr>
        <w:t>Van deze groep hebben 6 studenten een onvoldoende gescoord.( 4x Wiskunde hbo; 1x polymeerchemie;</w:t>
      </w:r>
      <w:r w:rsidRPr="000132FE">
        <w:rPr>
          <w:rFonts w:cs="Calibri"/>
        </w:rPr>
        <w:t xml:space="preserve"> 1 laboratorium rekenen</w:t>
      </w:r>
      <w:r>
        <w:rPr>
          <w:rFonts w:cs="Calibri"/>
        </w:rPr>
        <w:t>)</w:t>
      </w:r>
    </w:p>
    <w:p w14:paraId="3F8F2287" w14:textId="77777777" w:rsidR="00F9168E" w:rsidRDefault="00F9168E" w:rsidP="00F9168E">
      <w:pPr>
        <w:pStyle w:val="Lijstalinea"/>
        <w:numPr>
          <w:ilvl w:val="0"/>
          <w:numId w:val="37"/>
        </w:numPr>
        <w:ind w:left="567" w:hanging="283"/>
        <w:textAlignment w:val="baseline"/>
        <w:rPr>
          <w:rFonts w:cs="Calibri"/>
        </w:rPr>
      </w:pPr>
      <w:r>
        <w:rPr>
          <w:rFonts w:cs="Calibri"/>
        </w:rPr>
        <w:t xml:space="preserve">Van deze 47 studenten hebben er 16 ook andere keuzedelen gevolgd. </w:t>
      </w:r>
    </w:p>
    <w:p w14:paraId="712C5BFF" w14:textId="77777777" w:rsidR="00F9168E" w:rsidRDefault="00F9168E" w:rsidP="00F9168E">
      <w:pPr>
        <w:pStyle w:val="Lijstalinea"/>
        <w:numPr>
          <w:ilvl w:val="0"/>
          <w:numId w:val="37"/>
        </w:numPr>
        <w:ind w:left="567" w:hanging="283"/>
        <w:textAlignment w:val="baseline"/>
        <w:rPr>
          <w:rFonts w:cs="Calibri"/>
        </w:rPr>
      </w:pPr>
      <w:r>
        <w:rPr>
          <w:rFonts w:cs="Calibri"/>
        </w:rPr>
        <w:t xml:space="preserve">Een overzicht van de gevolgde </w:t>
      </w:r>
      <w:r w:rsidRPr="00773CC5">
        <w:rPr>
          <w:rFonts w:cs="Calibri"/>
          <w:i/>
          <w:iCs/>
        </w:rPr>
        <w:t>6.Ander keuzedeel</w:t>
      </w:r>
      <w:r>
        <w:rPr>
          <w:rFonts w:cs="Calibri"/>
        </w:rPr>
        <w:t xml:space="preserve"> staat onderaan deze paragraaf vermeld in tabel 1.1. </w:t>
      </w:r>
    </w:p>
    <w:p w14:paraId="4DD2465D" w14:textId="77777777" w:rsidR="00F9168E" w:rsidRDefault="00F9168E" w:rsidP="00F9168E"/>
    <w:p w14:paraId="16E23A06" w14:textId="77777777" w:rsidR="00F9168E" w:rsidRDefault="00F9168E" w:rsidP="00F9168E">
      <w:pPr>
        <w:pStyle w:val="Lijstalinea"/>
        <w:numPr>
          <w:ilvl w:val="0"/>
          <w:numId w:val="26"/>
        </w:numPr>
        <w:ind w:left="851" w:hanging="284"/>
        <w:textAlignment w:val="baseline"/>
        <w:rPr>
          <w:rFonts w:cs="Calibri"/>
        </w:rPr>
      </w:pPr>
      <w:r w:rsidRPr="0092331C">
        <w:rPr>
          <w:rFonts w:cs="Calibri"/>
        </w:rPr>
        <w:t xml:space="preserve">Het volgen van </w:t>
      </w:r>
      <w:r>
        <w:rPr>
          <w:rFonts w:cs="Calibri"/>
        </w:rPr>
        <w:t xml:space="preserve">een </w:t>
      </w:r>
      <w:r w:rsidRPr="005812E2">
        <w:rPr>
          <w:rFonts w:cs="Calibri"/>
          <w:b/>
          <w:bCs/>
        </w:rPr>
        <w:t>6. ander keuzedelen</w:t>
      </w:r>
      <w:r>
        <w:rPr>
          <w:rFonts w:cs="Calibri"/>
          <w:i/>
          <w:iCs/>
        </w:rPr>
        <w:t xml:space="preserve">, </w:t>
      </w:r>
      <w:r w:rsidRPr="005812E2">
        <w:rPr>
          <w:rFonts w:cs="Calibri"/>
          <w:b/>
          <w:bCs/>
        </w:rPr>
        <w:t>nl. Technische Onderwijs Assistent en Fermentatie; Plantkunde en Technische Microbiologie</w:t>
      </w:r>
      <w:r>
        <w:rPr>
          <w:rFonts w:cs="Calibri"/>
          <w:i/>
          <w:iCs/>
        </w:rPr>
        <w:t xml:space="preserve">, </w:t>
      </w:r>
      <w:r w:rsidRPr="0092331C">
        <w:rPr>
          <w:rFonts w:cs="Calibri"/>
        </w:rPr>
        <w:t>he</w:t>
      </w:r>
      <w:r>
        <w:rPr>
          <w:rFonts w:cs="Calibri"/>
        </w:rPr>
        <w:t>bben</w:t>
      </w:r>
      <w:r w:rsidRPr="0092331C">
        <w:rPr>
          <w:rFonts w:cs="Calibri"/>
        </w:rPr>
        <w:t xml:space="preserve"> </w:t>
      </w:r>
      <w:r>
        <w:rPr>
          <w:rFonts w:cs="Calibri"/>
        </w:rPr>
        <w:t>niet dan wel</w:t>
      </w:r>
      <w:r w:rsidRPr="0092331C">
        <w:rPr>
          <w:rFonts w:cs="Calibri"/>
        </w:rPr>
        <w:t xml:space="preserve"> in enige mate bijgedragen aan de overstap naar het hbo</w:t>
      </w:r>
      <w:r>
        <w:rPr>
          <w:rFonts w:cs="Calibri"/>
        </w:rPr>
        <w:t>:</w:t>
      </w:r>
    </w:p>
    <w:p w14:paraId="7FD8C2A8" w14:textId="77777777" w:rsidR="00F9168E" w:rsidRPr="00F45A62" w:rsidRDefault="00F9168E" w:rsidP="00F9168E">
      <w:pPr>
        <w:ind w:left="851"/>
        <w:textAlignment w:val="baseline"/>
        <w:rPr>
          <w:rFonts w:cs="Calibri"/>
        </w:rPr>
      </w:pPr>
      <w:r>
        <w:rPr>
          <w:rFonts w:cs="Calibri"/>
        </w:rPr>
        <w:t xml:space="preserve">Studenten geven aan dat keuzedelen niet terug kwamen op het hbo. </w:t>
      </w:r>
    </w:p>
    <w:p w14:paraId="39B09600" w14:textId="77777777" w:rsidR="00F9168E" w:rsidRDefault="00F9168E" w:rsidP="00F9168E">
      <w:pPr>
        <w:ind w:left="851" w:hanging="284"/>
      </w:pPr>
    </w:p>
    <w:p w14:paraId="4677584A" w14:textId="77777777" w:rsidR="00F9168E" w:rsidRPr="00343B04" w:rsidRDefault="00F9168E" w:rsidP="00F9168E">
      <w:pPr>
        <w:pStyle w:val="Lijstalinea"/>
        <w:numPr>
          <w:ilvl w:val="0"/>
          <w:numId w:val="25"/>
        </w:numPr>
        <w:ind w:left="851" w:hanging="284"/>
        <w:textAlignment w:val="baseline"/>
        <w:rPr>
          <w:rFonts w:cs="Calibri"/>
        </w:rPr>
      </w:pPr>
      <w:r w:rsidRPr="00343B04">
        <w:rPr>
          <w:rFonts w:cs="Calibri"/>
        </w:rPr>
        <w:t xml:space="preserve">Het volgen van keuzedeel </w:t>
      </w:r>
      <w:r w:rsidRPr="003E4E24">
        <w:rPr>
          <w:rFonts w:cs="Calibri"/>
          <w:b/>
          <w:bCs/>
        </w:rPr>
        <w:t>6. Ik heb een ander keuzedeel gevolgd</w:t>
      </w:r>
      <w:r>
        <w:rPr>
          <w:rFonts w:cs="Calibri"/>
        </w:rPr>
        <w:t xml:space="preserve">, nl. </w:t>
      </w:r>
      <w:proofErr w:type="spellStart"/>
      <w:r w:rsidRPr="0094492F">
        <w:rPr>
          <w:rFonts w:cs="Calibri"/>
          <w:b/>
          <w:bCs/>
        </w:rPr>
        <w:t>Hematologist</w:t>
      </w:r>
      <w:proofErr w:type="spellEnd"/>
      <w:r w:rsidRPr="0094492F">
        <w:rPr>
          <w:rFonts w:cs="Calibri"/>
          <w:b/>
          <w:bCs/>
        </w:rPr>
        <w:t xml:space="preserve"> en Klinische </w:t>
      </w:r>
      <w:r>
        <w:rPr>
          <w:rFonts w:cs="Calibri"/>
          <w:b/>
          <w:bCs/>
        </w:rPr>
        <w:t>C</w:t>
      </w:r>
      <w:r w:rsidRPr="0094492F">
        <w:rPr>
          <w:rFonts w:cs="Calibri"/>
          <w:b/>
          <w:bCs/>
        </w:rPr>
        <w:t>hemie</w:t>
      </w:r>
      <w:r w:rsidRPr="0094492F">
        <w:rPr>
          <w:rFonts w:cs="Calibri"/>
        </w:rPr>
        <w:t xml:space="preserve"> </w:t>
      </w:r>
      <w:r w:rsidRPr="00343B04">
        <w:rPr>
          <w:rFonts w:cs="Calibri"/>
        </w:rPr>
        <w:t xml:space="preserve">heeft voor </w:t>
      </w:r>
      <w:r>
        <w:rPr>
          <w:rFonts w:cs="Calibri"/>
        </w:rPr>
        <w:t xml:space="preserve">deze student </w:t>
      </w:r>
      <w:r w:rsidRPr="00343B04">
        <w:rPr>
          <w:rFonts w:cs="Calibri"/>
        </w:rPr>
        <w:t>bijgedragen aan een makkelijker overstap</w:t>
      </w:r>
      <w:r>
        <w:rPr>
          <w:rFonts w:cs="Calibri"/>
        </w:rPr>
        <w:t xml:space="preserve"> omdat er sprake was van goede achtergrondinformatie. </w:t>
      </w:r>
    </w:p>
    <w:p w14:paraId="6B82E400" w14:textId="77777777" w:rsidR="00F9168E" w:rsidRDefault="00F9168E" w:rsidP="00F9168E">
      <w:pPr>
        <w:ind w:left="851" w:hanging="284"/>
      </w:pPr>
    </w:p>
    <w:p w14:paraId="1771BB07" w14:textId="77777777" w:rsidR="00F9168E" w:rsidRPr="00736C55" w:rsidRDefault="00F9168E" w:rsidP="00F9168E">
      <w:pPr>
        <w:pStyle w:val="Lijstalinea"/>
        <w:numPr>
          <w:ilvl w:val="0"/>
          <w:numId w:val="26"/>
        </w:numPr>
        <w:ind w:left="851" w:hanging="284"/>
        <w:textAlignment w:val="baseline"/>
        <w:rPr>
          <w:rFonts w:cs="Calibri"/>
        </w:rPr>
      </w:pPr>
      <w:r w:rsidRPr="00736C55">
        <w:rPr>
          <w:rFonts w:cs="Calibri"/>
        </w:rPr>
        <w:t xml:space="preserve">Het volgen van een </w:t>
      </w:r>
      <w:r w:rsidRPr="00736C55">
        <w:rPr>
          <w:rFonts w:cs="Calibri"/>
          <w:b/>
          <w:bCs/>
        </w:rPr>
        <w:t>6. ander keuzedeel</w:t>
      </w:r>
      <w:r>
        <w:rPr>
          <w:rFonts w:cs="Calibri"/>
          <w:b/>
          <w:bCs/>
        </w:rPr>
        <w:t>,</w:t>
      </w:r>
      <w:r w:rsidRPr="00736C55">
        <w:rPr>
          <w:rFonts w:cs="Calibri"/>
          <w:i/>
          <w:iCs/>
        </w:rPr>
        <w:t xml:space="preserve"> </w:t>
      </w:r>
      <w:r w:rsidRPr="00736C55">
        <w:rPr>
          <w:rFonts w:cs="Calibri"/>
        </w:rPr>
        <w:t>heeft niet dan wel in enige mate bijgedragen aan de overstap naar het hbo:</w:t>
      </w:r>
    </w:p>
    <w:p w14:paraId="0120CC18" w14:textId="77777777" w:rsidR="00F9168E" w:rsidRPr="00D458F0" w:rsidRDefault="00F9168E" w:rsidP="00F9168E">
      <w:pPr>
        <w:pStyle w:val="Lijstalinea"/>
        <w:ind w:left="851"/>
        <w:textAlignment w:val="baseline"/>
        <w:rPr>
          <w:rFonts w:cs="Calibri"/>
          <w:b/>
          <w:bCs/>
        </w:rPr>
      </w:pPr>
      <w:r w:rsidRPr="00D458F0">
        <w:rPr>
          <w:rFonts w:cs="Calibri"/>
          <w:b/>
          <w:bCs/>
        </w:rPr>
        <w:t xml:space="preserve">Andere keuzedelen waren: Hematologie en Klinische chemie; Bio ID; Methode-Ontwikkeling en Validatie; Verdieping Chromatografie; Verdieping Spectrometrie; Architectuur </w:t>
      </w:r>
      <w:r>
        <w:rPr>
          <w:rFonts w:cs="Calibri"/>
          <w:b/>
          <w:bCs/>
        </w:rPr>
        <w:t>T</w:t>
      </w:r>
      <w:r w:rsidRPr="00D458F0">
        <w:rPr>
          <w:rFonts w:cs="Calibri"/>
          <w:b/>
          <w:bCs/>
        </w:rPr>
        <w:t xml:space="preserve">rainee; Duurzaam Bouwen voor leidinggevende bouwbedrijf. </w:t>
      </w:r>
    </w:p>
    <w:p w14:paraId="6242724F" w14:textId="77777777" w:rsidR="00F9168E" w:rsidRPr="00AE47A6" w:rsidRDefault="00F9168E" w:rsidP="00F9168E">
      <w:pPr>
        <w:ind w:left="1134"/>
        <w:textAlignment w:val="baseline"/>
        <w:rPr>
          <w:rFonts w:cs="Calibri"/>
        </w:rPr>
      </w:pPr>
      <w:r>
        <w:rPr>
          <w:rFonts w:cs="Calibri"/>
        </w:rPr>
        <w:t xml:space="preserve">Een aantal studenten geven aan dat ze weinig tot geen </w:t>
      </w:r>
      <w:r w:rsidRPr="00AE47A6">
        <w:rPr>
          <w:rFonts w:cs="Calibri"/>
        </w:rPr>
        <w:t xml:space="preserve">nut hadden voor de opleiding </w:t>
      </w:r>
      <w:r>
        <w:rPr>
          <w:rFonts w:cs="Calibri"/>
        </w:rPr>
        <w:t xml:space="preserve">dan wel niets </w:t>
      </w:r>
      <w:r w:rsidRPr="00AE47A6">
        <w:rPr>
          <w:rFonts w:cs="Calibri"/>
        </w:rPr>
        <w:t xml:space="preserve"> hebben met het hbo te maken</w:t>
      </w:r>
      <w:r>
        <w:rPr>
          <w:rFonts w:cs="Calibri"/>
        </w:rPr>
        <w:t xml:space="preserve"> hadden, of </w:t>
      </w:r>
      <w:r w:rsidRPr="00AE47A6">
        <w:rPr>
          <w:rFonts w:cs="Calibri"/>
        </w:rPr>
        <w:t>weinig raakvlak</w:t>
      </w:r>
      <w:r>
        <w:rPr>
          <w:rFonts w:cs="Calibri"/>
        </w:rPr>
        <w:t xml:space="preserve"> hadden</w:t>
      </w:r>
      <w:r w:rsidRPr="00AE47A6">
        <w:rPr>
          <w:rFonts w:cs="Calibri"/>
        </w:rPr>
        <w:t xml:space="preserve"> met het HBO.</w:t>
      </w:r>
    </w:p>
    <w:p w14:paraId="2A282661" w14:textId="77777777" w:rsidR="00F9168E" w:rsidRPr="00AE47A6" w:rsidRDefault="00F9168E" w:rsidP="00F9168E">
      <w:pPr>
        <w:ind w:left="1134"/>
        <w:textAlignment w:val="baseline"/>
        <w:rPr>
          <w:rFonts w:cs="Calibri"/>
        </w:rPr>
      </w:pPr>
      <w:r>
        <w:rPr>
          <w:rFonts w:cs="Calibri"/>
        </w:rPr>
        <w:t xml:space="preserve">Sommige studenten vonden de keuzedelen </w:t>
      </w:r>
      <w:r w:rsidRPr="00AE47A6">
        <w:rPr>
          <w:rFonts w:cs="Calibri"/>
        </w:rPr>
        <w:t>enigszins tot behoorlijk bijgedragen</w:t>
      </w:r>
      <w:r>
        <w:rPr>
          <w:rFonts w:cs="Calibri"/>
        </w:rPr>
        <w:t xml:space="preserve"> omdat ze </w:t>
      </w:r>
      <w:r w:rsidRPr="00AE47A6">
        <w:rPr>
          <w:rFonts w:cs="Calibri"/>
        </w:rPr>
        <w:t xml:space="preserve">basiskennis </w:t>
      </w:r>
      <w:r>
        <w:rPr>
          <w:rFonts w:cs="Calibri"/>
        </w:rPr>
        <w:t>hebben gegeven</w:t>
      </w:r>
      <w:r w:rsidRPr="00AE47A6">
        <w:rPr>
          <w:rFonts w:cs="Calibri"/>
        </w:rPr>
        <w:t xml:space="preserve"> over die technieken </w:t>
      </w:r>
    </w:p>
    <w:p w14:paraId="615528D5" w14:textId="77777777" w:rsidR="00F9168E" w:rsidRDefault="00F9168E" w:rsidP="00F9168E">
      <w:pPr>
        <w:ind w:left="1134" w:hanging="283"/>
      </w:pPr>
    </w:p>
    <w:p w14:paraId="1B0C6C2A" w14:textId="77777777" w:rsidR="00F9168E" w:rsidRPr="002B188A" w:rsidRDefault="00F9168E" w:rsidP="00F9168E">
      <w:pPr>
        <w:pStyle w:val="Lijstalinea"/>
        <w:numPr>
          <w:ilvl w:val="0"/>
          <w:numId w:val="26"/>
        </w:numPr>
        <w:ind w:left="1134" w:hanging="283"/>
        <w:textAlignment w:val="baseline"/>
        <w:rPr>
          <w:rFonts w:cs="Calibri"/>
        </w:rPr>
      </w:pPr>
      <w:r w:rsidRPr="002B188A">
        <w:rPr>
          <w:rFonts w:cs="Calibri"/>
        </w:rPr>
        <w:t xml:space="preserve">Het volgen van keuzedeel </w:t>
      </w:r>
      <w:r w:rsidRPr="002B188A">
        <w:rPr>
          <w:rFonts w:cs="Calibri"/>
          <w:b/>
          <w:bCs/>
        </w:rPr>
        <w:t>6. Ik heb een ander keuzedeel gevolgd</w:t>
      </w:r>
      <w:r w:rsidRPr="002B188A">
        <w:rPr>
          <w:rFonts w:cs="Calibri"/>
        </w:rPr>
        <w:t xml:space="preserve">, </w:t>
      </w:r>
      <w:r w:rsidRPr="002B188A">
        <w:rPr>
          <w:rFonts w:cs="Calibri"/>
          <w:b/>
          <w:bCs/>
        </w:rPr>
        <w:t>nl. Digitale Vaardigheden</w:t>
      </w:r>
      <w:r w:rsidRPr="002B188A">
        <w:rPr>
          <w:rFonts w:cs="Calibri"/>
        </w:rPr>
        <w:t>, heeft voor deze student niet voldoende bijgedragen aan een makkelijker overstap:</w:t>
      </w:r>
    </w:p>
    <w:p w14:paraId="469E599B" w14:textId="77777777" w:rsidR="00F9168E" w:rsidRPr="002B188A" w:rsidRDefault="00F9168E" w:rsidP="00F9168E">
      <w:pPr>
        <w:ind w:left="1134"/>
        <w:textAlignment w:val="baseline"/>
        <w:rPr>
          <w:rFonts w:cs="Calibri"/>
        </w:rPr>
      </w:pPr>
      <w:r w:rsidRPr="002B188A">
        <w:rPr>
          <w:rFonts w:cs="Calibri"/>
        </w:rPr>
        <w:t xml:space="preserve">Dit keuzedeel was in het 1e jaar van mbo gegeven en </w:t>
      </w:r>
      <w:r>
        <w:rPr>
          <w:rFonts w:cs="Calibri"/>
        </w:rPr>
        <w:t>voegde niets toe aan de kennis</w:t>
      </w:r>
      <w:r w:rsidRPr="002B188A">
        <w:rPr>
          <w:rFonts w:cs="Calibri"/>
        </w:rPr>
        <w:t xml:space="preserve"> die </w:t>
      </w:r>
      <w:r>
        <w:rPr>
          <w:rFonts w:cs="Calibri"/>
        </w:rPr>
        <w:t xml:space="preserve">de student nodig had op het </w:t>
      </w:r>
      <w:proofErr w:type="spellStart"/>
      <w:r>
        <w:rPr>
          <w:rFonts w:cs="Calibri"/>
        </w:rPr>
        <w:t>hbo</w:t>
      </w:r>
      <w:r w:rsidRPr="002B188A">
        <w:rPr>
          <w:rFonts w:cs="Calibri"/>
        </w:rPr>
        <w:t>.</w:t>
      </w:r>
      <w:r>
        <w:rPr>
          <w:rFonts w:cs="Calibri"/>
        </w:rPr>
        <w:t>H</w:t>
      </w:r>
      <w:r w:rsidRPr="002B188A">
        <w:rPr>
          <w:rFonts w:cs="Calibri"/>
        </w:rPr>
        <w:t>het</w:t>
      </w:r>
      <w:proofErr w:type="spellEnd"/>
      <w:r w:rsidRPr="002B188A">
        <w:rPr>
          <w:rFonts w:cs="Calibri"/>
        </w:rPr>
        <w:t xml:space="preserve"> keuzedeel verbeterd worden</w:t>
      </w:r>
      <w:r>
        <w:rPr>
          <w:rFonts w:cs="Calibri"/>
        </w:rPr>
        <w:t>:</w:t>
      </w:r>
      <w:r w:rsidRPr="002B188A">
        <w:rPr>
          <w:rFonts w:cs="Calibri"/>
        </w:rPr>
        <w:t xml:space="preserve"> meer theorie over hoe je Excel en Word optimaal gebruikt.</w:t>
      </w:r>
    </w:p>
    <w:p w14:paraId="43E05AB0" w14:textId="77777777" w:rsidR="00F9168E" w:rsidRDefault="00F9168E" w:rsidP="00F9168E">
      <w:pPr>
        <w:ind w:left="1134" w:hanging="283"/>
      </w:pPr>
    </w:p>
    <w:p w14:paraId="1103E171" w14:textId="77777777" w:rsidR="00F9168E" w:rsidRPr="0059177D" w:rsidRDefault="00F9168E" w:rsidP="00F9168E">
      <w:pPr>
        <w:pStyle w:val="Lijstalinea"/>
        <w:numPr>
          <w:ilvl w:val="0"/>
          <w:numId w:val="26"/>
        </w:numPr>
        <w:ind w:left="1134" w:hanging="283"/>
        <w:textAlignment w:val="baseline"/>
        <w:rPr>
          <w:rFonts w:cs="Calibri"/>
        </w:rPr>
      </w:pPr>
      <w:r>
        <w:rPr>
          <w:rFonts w:cs="Calibri"/>
        </w:rPr>
        <w:t xml:space="preserve">Het volgen van keuzedeel </w:t>
      </w:r>
      <w:r>
        <w:rPr>
          <w:rFonts w:cs="Calibri"/>
          <w:b/>
          <w:bCs/>
        </w:rPr>
        <w:t>6</w:t>
      </w:r>
      <w:r w:rsidRPr="00714D85">
        <w:rPr>
          <w:rFonts w:cs="Calibri"/>
          <w:b/>
          <w:bCs/>
        </w:rPr>
        <w:t>. Ik heb een ander keuzedeel gevolgd</w:t>
      </w:r>
      <w:r>
        <w:rPr>
          <w:rFonts w:cs="Calibri"/>
        </w:rPr>
        <w:t xml:space="preserve">, </w:t>
      </w:r>
      <w:r w:rsidRPr="0059177D">
        <w:rPr>
          <w:rFonts w:cs="Calibri"/>
          <w:b/>
          <w:bCs/>
        </w:rPr>
        <w:t xml:space="preserve">nl. </w:t>
      </w:r>
      <w:r w:rsidRPr="00652318">
        <w:rPr>
          <w:rFonts w:cs="Calibri"/>
          <w:b/>
          <w:bCs/>
        </w:rPr>
        <w:t>Down stream processing</w:t>
      </w:r>
      <w:r>
        <w:rPr>
          <w:rFonts w:cs="Calibri"/>
          <w:b/>
          <w:bCs/>
        </w:rPr>
        <w:t>;</w:t>
      </w:r>
      <w:r w:rsidRPr="00652318">
        <w:rPr>
          <w:rFonts w:cs="Calibri"/>
          <w:b/>
          <w:bCs/>
        </w:rPr>
        <w:t xml:space="preserve"> </w:t>
      </w:r>
      <w:r>
        <w:rPr>
          <w:rFonts w:cs="Calibri"/>
          <w:b/>
          <w:bCs/>
        </w:rPr>
        <w:t>R</w:t>
      </w:r>
      <w:r w:rsidRPr="00652318">
        <w:rPr>
          <w:rFonts w:cs="Calibri"/>
          <w:b/>
          <w:bCs/>
        </w:rPr>
        <w:t xml:space="preserve">ecombinant DNA techniek&amp; fermentatie technologie </w:t>
      </w:r>
      <w:proofErr w:type="spellStart"/>
      <w:r w:rsidRPr="00652318">
        <w:rPr>
          <w:rFonts w:cs="Calibri"/>
          <w:b/>
          <w:bCs/>
        </w:rPr>
        <w:t>pluss</w:t>
      </w:r>
      <w:proofErr w:type="spellEnd"/>
      <w:r>
        <w:rPr>
          <w:rFonts w:cs="Calibri"/>
          <w:b/>
          <w:bCs/>
        </w:rPr>
        <w:t xml:space="preserve">; </w:t>
      </w:r>
      <w:r w:rsidRPr="00652318">
        <w:rPr>
          <w:rFonts w:cs="Calibri"/>
          <w:b/>
          <w:bCs/>
        </w:rPr>
        <w:t xml:space="preserve"> </w:t>
      </w:r>
      <w:proofErr w:type="spellStart"/>
      <w:r w:rsidRPr="00652318">
        <w:rPr>
          <w:rFonts w:cs="Calibri"/>
          <w:b/>
          <w:bCs/>
        </w:rPr>
        <w:t>Biomoleculare</w:t>
      </w:r>
      <w:proofErr w:type="spellEnd"/>
      <w:r w:rsidRPr="00652318">
        <w:rPr>
          <w:rFonts w:cs="Calibri"/>
          <w:b/>
          <w:bCs/>
        </w:rPr>
        <w:t xml:space="preserve"> </w:t>
      </w:r>
      <w:r>
        <w:rPr>
          <w:rFonts w:cs="Calibri"/>
          <w:b/>
          <w:bCs/>
        </w:rPr>
        <w:t>I</w:t>
      </w:r>
      <w:r w:rsidRPr="00652318">
        <w:rPr>
          <w:rFonts w:cs="Calibri"/>
          <w:b/>
          <w:bCs/>
        </w:rPr>
        <w:t>dentificatie</w:t>
      </w:r>
      <w:r>
        <w:rPr>
          <w:rFonts w:cs="Calibri"/>
        </w:rPr>
        <w:t>, hebben voor de ene student bijgedragen aan een makkelijker overstap omdat de keuzendelen goed aansloten en de student hierdoor veel voorkennis had. Voor de ander in mindere mate omdat het keuzedeel niet afgemaakt kon worden i.v.m. Corona.</w:t>
      </w:r>
    </w:p>
    <w:p w14:paraId="5CEC54CF" w14:textId="77777777" w:rsidR="00F9168E" w:rsidRDefault="00F9168E" w:rsidP="00F9168E">
      <w:pPr>
        <w:ind w:left="1134" w:hanging="283"/>
      </w:pPr>
    </w:p>
    <w:p w14:paraId="717E8235" w14:textId="77777777" w:rsidR="00F9168E" w:rsidRDefault="00F9168E" w:rsidP="00F9168E">
      <w:pPr>
        <w:pStyle w:val="Lijstalinea"/>
        <w:numPr>
          <w:ilvl w:val="0"/>
          <w:numId w:val="26"/>
        </w:numPr>
        <w:ind w:left="1134" w:hanging="283"/>
        <w:textAlignment w:val="baseline"/>
        <w:rPr>
          <w:rFonts w:cs="Calibri"/>
        </w:rPr>
      </w:pPr>
      <w:r>
        <w:rPr>
          <w:rFonts w:cs="Calibri"/>
        </w:rPr>
        <w:t xml:space="preserve">Het volgen van keuzedeel </w:t>
      </w:r>
      <w:r w:rsidRPr="00635A36">
        <w:rPr>
          <w:rFonts w:cs="Calibri"/>
          <w:b/>
          <w:bCs/>
        </w:rPr>
        <w:t>6. Ik heb een ander keuzedeel gevolgd</w:t>
      </w:r>
      <w:r>
        <w:rPr>
          <w:rFonts w:cs="Calibri"/>
          <w:b/>
          <w:bCs/>
        </w:rPr>
        <w:t xml:space="preserve">, nl. </w:t>
      </w:r>
      <w:proofErr w:type="spellStart"/>
      <w:r w:rsidRPr="00345A10">
        <w:rPr>
          <w:rFonts w:cs="Calibri"/>
          <w:b/>
          <w:bCs/>
        </w:rPr>
        <w:t>Biomoleculaire</w:t>
      </w:r>
      <w:proofErr w:type="spellEnd"/>
      <w:r w:rsidRPr="00345A10">
        <w:rPr>
          <w:rFonts w:cs="Calibri"/>
          <w:b/>
          <w:bCs/>
        </w:rPr>
        <w:t xml:space="preserve"> identificatie, Histologie, Cytologie</w:t>
      </w:r>
      <w:r>
        <w:rPr>
          <w:rFonts w:cs="Calibri"/>
          <w:b/>
          <w:bCs/>
        </w:rPr>
        <w:t>,</w:t>
      </w:r>
      <w:r w:rsidRPr="00345A10">
        <w:rPr>
          <w:rFonts w:cs="Calibri"/>
          <w:b/>
          <w:bCs/>
        </w:rPr>
        <w:t xml:space="preserve"> Hematologie</w:t>
      </w:r>
      <w:r>
        <w:rPr>
          <w:rFonts w:cs="Calibri"/>
          <w:b/>
          <w:bCs/>
        </w:rPr>
        <w:t xml:space="preserve"> en </w:t>
      </w:r>
      <w:proofErr w:type="spellStart"/>
      <w:r w:rsidRPr="00345A10">
        <w:rPr>
          <w:rFonts w:cs="Calibri"/>
          <w:b/>
          <w:bCs/>
        </w:rPr>
        <w:t>Biomolecular</w:t>
      </w:r>
      <w:proofErr w:type="spellEnd"/>
      <w:r w:rsidRPr="00345A10">
        <w:rPr>
          <w:rFonts w:cs="Calibri"/>
          <w:b/>
          <w:bCs/>
        </w:rPr>
        <w:t xml:space="preserve"> </w:t>
      </w:r>
      <w:proofErr w:type="spellStart"/>
      <w:r w:rsidRPr="00345A10">
        <w:rPr>
          <w:rFonts w:cs="Calibri"/>
          <w:b/>
          <w:bCs/>
        </w:rPr>
        <w:t>identification</w:t>
      </w:r>
      <w:proofErr w:type="spellEnd"/>
      <w:r w:rsidRPr="00345A10">
        <w:rPr>
          <w:rFonts w:cs="Calibri"/>
          <w:b/>
          <w:bCs/>
        </w:rPr>
        <w:t xml:space="preserve"> en TOA</w:t>
      </w:r>
      <w:r>
        <w:rPr>
          <w:rFonts w:cs="Calibri"/>
        </w:rPr>
        <w:t xml:space="preserve"> hebben voor deze studenten enigszins tot niet bijgedragen aan een makkelijker overstap:</w:t>
      </w:r>
    </w:p>
    <w:p w14:paraId="1D561282" w14:textId="77777777" w:rsidR="00F9168E" w:rsidRPr="002B188A" w:rsidRDefault="00F9168E" w:rsidP="00F9168E">
      <w:pPr>
        <w:ind w:left="1134"/>
        <w:textAlignment w:val="baseline"/>
        <w:rPr>
          <w:rFonts w:cs="Calibri"/>
        </w:rPr>
      </w:pPr>
      <w:r>
        <w:rPr>
          <w:rFonts w:cs="Calibri"/>
        </w:rPr>
        <w:t xml:space="preserve">Het volgen van de </w:t>
      </w:r>
      <w:r w:rsidRPr="002B188A">
        <w:rPr>
          <w:rFonts w:cs="Calibri"/>
        </w:rPr>
        <w:t xml:space="preserve">keuzendelen </w:t>
      </w:r>
      <w:proofErr w:type="spellStart"/>
      <w:r w:rsidRPr="002B188A">
        <w:rPr>
          <w:rFonts w:cs="Calibri"/>
        </w:rPr>
        <w:t>biomoleculaire</w:t>
      </w:r>
      <w:proofErr w:type="spellEnd"/>
      <w:r w:rsidRPr="002B188A">
        <w:rPr>
          <w:rFonts w:cs="Calibri"/>
        </w:rPr>
        <w:t xml:space="preserve"> identificatie, Cytologie, hematologie en Histologie </w:t>
      </w:r>
      <w:r>
        <w:rPr>
          <w:rFonts w:cs="Calibri"/>
        </w:rPr>
        <w:t>gaven studenten in de praktijklessen</w:t>
      </w:r>
      <w:r w:rsidRPr="002B188A">
        <w:rPr>
          <w:rFonts w:cs="Calibri"/>
        </w:rPr>
        <w:t xml:space="preserve"> een grote voorsprong op de rest. Vooral </w:t>
      </w:r>
      <w:proofErr w:type="spellStart"/>
      <w:r w:rsidRPr="002B188A">
        <w:rPr>
          <w:rFonts w:cs="Calibri"/>
        </w:rPr>
        <w:t>biomoleculaire</w:t>
      </w:r>
      <w:proofErr w:type="spellEnd"/>
      <w:r w:rsidRPr="002B188A">
        <w:rPr>
          <w:rFonts w:cs="Calibri"/>
        </w:rPr>
        <w:t xml:space="preserve"> identificatie is veel terug gekomen op het HBO</w:t>
      </w:r>
      <w:r>
        <w:rPr>
          <w:rFonts w:cs="Calibri"/>
        </w:rPr>
        <w:t>.</w:t>
      </w:r>
    </w:p>
    <w:p w14:paraId="0A10C465" w14:textId="77777777" w:rsidR="00F9168E" w:rsidRPr="002B188A" w:rsidRDefault="00F9168E" w:rsidP="00F9168E">
      <w:pPr>
        <w:ind w:left="1134"/>
        <w:textAlignment w:val="baseline"/>
        <w:rPr>
          <w:rFonts w:cs="Calibri"/>
        </w:rPr>
      </w:pPr>
      <w:r>
        <w:rPr>
          <w:rFonts w:cs="Calibri"/>
        </w:rPr>
        <w:t>Voor een aantal studenten waren deze k</w:t>
      </w:r>
      <w:r w:rsidRPr="002B188A">
        <w:rPr>
          <w:rFonts w:cs="Calibri"/>
        </w:rPr>
        <w:t xml:space="preserve">euzedelen niet nodig voor </w:t>
      </w:r>
      <w:r>
        <w:rPr>
          <w:rFonts w:cs="Calibri"/>
        </w:rPr>
        <w:t>de</w:t>
      </w:r>
      <w:r w:rsidRPr="002B188A">
        <w:rPr>
          <w:rFonts w:cs="Calibri"/>
        </w:rPr>
        <w:t xml:space="preserve"> opleiding, maar </w:t>
      </w:r>
      <w:r>
        <w:rPr>
          <w:rFonts w:cs="Calibri"/>
        </w:rPr>
        <w:t>waren ze wel leuk</w:t>
      </w:r>
      <w:r w:rsidRPr="002B188A">
        <w:rPr>
          <w:rFonts w:cs="Calibri"/>
        </w:rPr>
        <w:t xml:space="preserve"> om te doen en er ervaring mee op te doen.”</w:t>
      </w:r>
    </w:p>
    <w:p w14:paraId="404B0EE3" w14:textId="77777777" w:rsidR="00F9168E" w:rsidRDefault="00F9168E" w:rsidP="00F9168E">
      <w:r>
        <w:br w:type="page"/>
      </w:r>
    </w:p>
    <w:p w14:paraId="1A86FD26" w14:textId="77777777" w:rsidR="00F9168E" w:rsidRDefault="00F9168E" w:rsidP="00F9168E"/>
    <w:p w14:paraId="47AA56BF" w14:textId="77777777" w:rsidR="00F9168E" w:rsidRDefault="00F9168E" w:rsidP="00F9168E">
      <w:pPr>
        <w:rPr>
          <w:rFonts w:cs="Calibri"/>
          <w:b/>
          <w:bCs/>
        </w:rPr>
      </w:pPr>
      <w:r w:rsidRPr="00426111">
        <w:rPr>
          <w:rFonts w:cs="Calibri"/>
          <w:b/>
          <w:bCs/>
        </w:rPr>
        <w:t>Overzicht</w:t>
      </w:r>
      <w:r>
        <w:rPr>
          <w:rFonts w:cs="Calibri"/>
          <w:b/>
          <w:bCs/>
        </w:rPr>
        <w:t xml:space="preserve"> gevolgde</w:t>
      </w:r>
      <w:r w:rsidRPr="00426111">
        <w:rPr>
          <w:rFonts w:cs="Calibri"/>
          <w:b/>
          <w:bCs/>
        </w:rPr>
        <w:t xml:space="preserve"> andere keuzedelen per student:</w:t>
      </w:r>
    </w:p>
    <w:p w14:paraId="6CCEC336" w14:textId="77777777" w:rsidR="00F9168E" w:rsidRPr="00426111" w:rsidRDefault="00F9168E" w:rsidP="00F9168E">
      <w:pPr>
        <w:rPr>
          <w:b/>
          <w:bCs/>
        </w:rPr>
      </w:pPr>
    </w:p>
    <w:p w14:paraId="5323E90D" w14:textId="77777777" w:rsidR="00F9168E" w:rsidRPr="005D66E7" w:rsidRDefault="00F9168E" w:rsidP="00F9168E">
      <w:pPr>
        <w:textAlignment w:val="baseline"/>
        <w:rPr>
          <w:rFonts w:cs="Calibri"/>
          <w:b/>
          <w:bCs/>
          <w:i/>
          <w:iCs/>
        </w:rPr>
      </w:pPr>
      <w:r w:rsidRPr="005D66E7">
        <w:rPr>
          <w:rFonts w:cs="Calibri"/>
          <w:b/>
          <w:bCs/>
          <w:i/>
          <w:iCs/>
        </w:rPr>
        <w:t>Tabel 1.</w:t>
      </w:r>
      <w:r>
        <w:rPr>
          <w:rFonts w:cs="Calibri"/>
          <w:b/>
          <w:bCs/>
          <w:i/>
          <w:iCs/>
        </w:rPr>
        <w:t>7</w:t>
      </w:r>
    </w:p>
    <w:tbl>
      <w:tblPr>
        <w:tblW w:w="9209" w:type="dxa"/>
        <w:tblCellMar>
          <w:left w:w="70" w:type="dxa"/>
          <w:right w:w="70" w:type="dxa"/>
        </w:tblCellMar>
        <w:tblLook w:val="04A0" w:firstRow="1" w:lastRow="0" w:firstColumn="1" w:lastColumn="0" w:noHBand="0" w:noVBand="1"/>
      </w:tblPr>
      <w:tblGrid>
        <w:gridCol w:w="4320"/>
        <w:gridCol w:w="4889"/>
      </w:tblGrid>
      <w:tr w:rsidR="00F9168E" w:rsidRPr="00426111" w14:paraId="1623A9DF" w14:textId="77777777" w:rsidTr="00DC560C">
        <w:trPr>
          <w:trHeight w:val="580"/>
        </w:trPr>
        <w:tc>
          <w:tcPr>
            <w:tcW w:w="4320" w:type="dxa"/>
            <w:tcBorders>
              <w:top w:val="single" w:sz="8" w:space="0" w:color="auto"/>
              <w:left w:val="single" w:sz="4" w:space="0" w:color="auto"/>
              <w:bottom w:val="single" w:sz="4" w:space="0" w:color="auto"/>
              <w:right w:val="single" w:sz="4" w:space="0" w:color="auto"/>
            </w:tcBorders>
            <w:shd w:val="clear" w:color="auto" w:fill="auto"/>
            <w:hideMark/>
          </w:tcPr>
          <w:p w14:paraId="23B06A12" w14:textId="77777777" w:rsidR="00F9168E" w:rsidRPr="00426111" w:rsidRDefault="00F9168E" w:rsidP="00DC560C">
            <w:pPr>
              <w:rPr>
                <w:rFonts w:cs="Calibri"/>
                <w:color w:val="000000"/>
              </w:rPr>
            </w:pPr>
            <w:r w:rsidRPr="00426111">
              <w:rPr>
                <w:rFonts w:cs="Calibri"/>
                <w:color w:val="000000"/>
              </w:rPr>
              <w:t xml:space="preserve">Achtergronden biologisch medisch en Verdieping </w:t>
            </w:r>
            <w:proofErr w:type="spellStart"/>
            <w:r w:rsidRPr="00426111">
              <w:rPr>
                <w:rFonts w:cs="Calibri"/>
                <w:color w:val="000000"/>
              </w:rPr>
              <w:t>Histo</w:t>
            </w:r>
            <w:proofErr w:type="spellEnd"/>
            <w:r w:rsidRPr="00426111">
              <w:rPr>
                <w:rFonts w:cs="Calibri"/>
                <w:color w:val="000000"/>
              </w:rPr>
              <w:t xml:space="preserve"> Pathologie</w:t>
            </w:r>
          </w:p>
        </w:tc>
        <w:tc>
          <w:tcPr>
            <w:tcW w:w="4889" w:type="dxa"/>
            <w:tcBorders>
              <w:top w:val="single" w:sz="8" w:space="0" w:color="auto"/>
              <w:left w:val="nil"/>
              <w:bottom w:val="single" w:sz="4" w:space="0" w:color="auto"/>
              <w:right w:val="single" w:sz="8" w:space="0" w:color="auto"/>
            </w:tcBorders>
            <w:shd w:val="clear" w:color="auto" w:fill="auto"/>
            <w:hideMark/>
          </w:tcPr>
          <w:p w14:paraId="41E1FFEB" w14:textId="77777777" w:rsidR="00F9168E" w:rsidRPr="00426111" w:rsidRDefault="00F9168E" w:rsidP="00DC560C">
            <w:pPr>
              <w:rPr>
                <w:rFonts w:cs="Calibri"/>
                <w:color w:val="000000"/>
              </w:rPr>
            </w:pPr>
            <w:proofErr w:type="spellStart"/>
            <w:r w:rsidRPr="00426111">
              <w:rPr>
                <w:rFonts w:cs="Calibri"/>
                <w:color w:val="000000"/>
              </w:rPr>
              <w:t>Lean</w:t>
            </w:r>
            <w:proofErr w:type="spellEnd"/>
            <w:r w:rsidRPr="00426111">
              <w:rPr>
                <w:rFonts w:cs="Calibri"/>
                <w:color w:val="000000"/>
              </w:rPr>
              <w:t xml:space="preserve"> en Creatief</w:t>
            </w:r>
          </w:p>
        </w:tc>
      </w:tr>
      <w:tr w:rsidR="00F9168E" w:rsidRPr="00426111" w14:paraId="7308B4BF" w14:textId="77777777" w:rsidTr="00DC560C">
        <w:trPr>
          <w:trHeight w:val="290"/>
        </w:trPr>
        <w:tc>
          <w:tcPr>
            <w:tcW w:w="4320" w:type="dxa"/>
            <w:tcBorders>
              <w:top w:val="nil"/>
              <w:left w:val="single" w:sz="4" w:space="0" w:color="auto"/>
              <w:bottom w:val="single" w:sz="4" w:space="0" w:color="auto"/>
              <w:right w:val="single" w:sz="4" w:space="0" w:color="auto"/>
            </w:tcBorders>
            <w:shd w:val="clear" w:color="auto" w:fill="auto"/>
            <w:hideMark/>
          </w:tcPr>
          <w:p w14:paraId="71389F22" w14:textId="77777777" w:rsidR="00F9168E" w:rsidRPr="00426111" w:rsidRDefault="00F9168E" w:rsidP="00DC560C">
            <w:pPr>
              <w:rPr>
                <w:rFonts w:cs="Calibri"/>
                <w:color w:val="000000"/>
              </w:rPr>
            </w:pPr>
            <w:r w:rsidRPr="00426111">
              <w:rPr>
                <w:rFonts w:cs="Calibri"/>
                <w:color w:val="000000"/>
              </w:rPr>
              <w:t xml:space="preserve">Bio </w:t>
            </w:r>
            <w:proofErr w:type="spellStart"/>
            <w:r w:rsidRPr="00426111">
              <w:rPr>
                <w:rFonts w:cs="Calibri"/>
                <w:color w:val="000000"/>
              </w:rPr>
              <w:t>Based</w:t>
            </w:r>
            <w:proofErr w:type="spellEnd"/>
            <w:r w:rsidRPr="00426111">
              <w:rPr>
                <w:rFonts w:cs="Calibri"/>
                <w:color w:val="000000"/>
              </w:rPr>
              <w:t xml:space="preserve"> </w:t>
            </w:r>
            <w:proofErr w:type="spellStart"/>
            <w:r w:rsidRPr="00426111">
              <w:rPr>
                <w:rFonts w:cs="Calibri"/>
                <w:color w:val="000000"/>
              </w:rPr>
              <w:t>Materials</w:t>
            </w:r>
            <w:proofErr w:type="spellEnd"/>
          </w:p>
        </w:tc>
        <w:tc>
          <w:tcPr>
            <w:tcW w:w="4889" w:type="dxa"/>
            <w:tcBorders>
              <w:top w:val="nil"/>
              <w:left w:val="nil"/>
              <w:bottom w:val="single" w:sz="4" w:space="0" w:color="auto"/>
              <w:right w:val="single" w:sz="8" w:space="0" w:color="auto"/>
            </w:tcBorders>
            <w:shd w:val="clear" w:color="auto" w:fill="auto"/>
            <w:hideMark/>
          </w:tcPr>
          <w:p w14:paraId="243DD45D" w14:textId="77777777" w:rsidR="00F9168E" w:rsidRPr="00426111" w:rsidRDefault="00F9168E" w:rsidP="00DC560C">
            <w:pPr>
              <w:rPr>
                <w:rFonts w:cs="Calibri"/>
                <w:color w:val="000000"/>
              </w:rPr>
            </w:pPr>
            <w:r w:rsidRPr="00426111">
              <w:rPr>
                <w:rFonts w:cs="Calibri"/>
                <w:color w:val="000000"/>
              </w:rPr>
              <w:t>Polymeerchemie</w:t>
            </w:r>
          </w:p>
        </w:tc>
      </w:tr>
      <w:tr w:rsidR="00F9168E" w:rsidRPr="00426111" w14:paraId="29EBFC26" w14:textId="77777777" w:rsidTr="00DC560C">
        <w:trPr>
          <w:trHeight w:val="1160"/>
        </w:trPr>
        <w:tc>
          <w:tcPr>
            <w:tcW w:w="4320" w:type="dxa"/>
            <w:tcBorders>
              <w:top w:val="nil"/>
              <w:left w:val="single" w:sz="4" w:space="0" w:color="auto"/>
              <w:bottom w:val="single" w:sz="4" w:space="0" w:color="auto"/>
              <w:right w:val="single" w:sz="4" w:space="0" w:color="auto"/>
            </w:tcBorders>
            <w:shd w:val="clear" w:color="auto" w:fill="auto"/>
            <w:hideMark/>
          </w:tcPr>
          <w:p w14:paraId="300AEFBC" w14:textId="77777777" w:rsidR="00F9168E" w:rsidRPr="00426111" w:rsidRDefault="00F9168E" w:rsidP="00DC560C">
            <w:pPr>
              <w:rPr>
                <w:rFonts w:cs="Calibri"/>
                <w:color w:val="000000"/>
              </w:rPr>
            </w:pPr>
            <w:proofErr w:type="spellStart"/>
            <w:r w:rsidRPr="00426111">
              <w:rPr>
                <w:rFonts w:cs="Calibri"/>
                <w:color w:val="000000"/>
              </w:rPr>
              <w:t>Biomoleculaire</w:t>
            </w:r>
            <w:proofErr w:type="spellEnd"/>
            <w:r w:rsidRPr="00426111">
              <w:rPr>
                <w:rFonts w:cs="Calibri"/>
                <w:color w:val="000000"/>
              </w:rPr>
              <w:t xml:space="preserve"> identificatie, Verdieping Organische Chemie, Verdieping Chromatografie, Technisch Onderwijsassistent basis</w:t>
            </w:r>
          </w:p>
        </w:tc>
        <w:tc>
          <w:tcPr>
            <w:tcW w:w="4889" w:type="dxa"/>
            <w:tcBorders>
              <w:top w:val="nil"/>
              <w:left w:val="nil"/>
              <w:bottom w:val="single" w:sz="4" w:space="0" w:color="auto"/>
              <w:right w:val="single" w:sz="8" w:space="0" w:color="auto"/>
            </w:tcBorders>
            <w:shd w:val="clear" w:color="auto" w:fill="auto"/>
            <w:hideMark/>
          </w:tcPr>
          <w:p w14:paraId="2E9BCBF3" w14:textId="77777777" w:rsidR="00F9168E" w:rsidRPr="00426111" w:rsidRDefault="00F9168E" w:rsidP="00DC560C">
            <w:pPr>
              <w:rPr>
                <w:rFonts w:cs="Calibri"/>
                <w:color w:val="000000"/>
              </w:rPr>
            </w:pPr>
            <w:r w:rsidRPr="00426111">
              <w:rPr>
                <w:rFonts w:cs="Calibri"/>
                <w:color w:val="000000"/>
              </w:rPr>
              <w:t>Polymeerchemie</w:t>
            </w:r>
          </w:p>
        </w:tc>
      </w:tr>
      <w:tr w:rsidR="00F9168E" w:rsidRPr="00426111" w14:paraId="51399854" w14:textId="77777777" w:rsidTr="00DC560C">
        <w:trPr>
          <w:trHeight w:val="290"/>
        </w:trPr>
        <w:tc>
          <w:tcPr>
            <w:tcW w:w="4320" w:type="dxa"/>
            <w:tcBorders>
              <w:top w:val="nil"/>
              <w:left w:val="single" w:sz="4" w:space="0" w:color="auto"/>
              <w:bottom w:val="single" w:sz="4" w:space="0" w:color="auto"/>
              <w:right w:val="single" w:sz="4" w:space="0" w:color="auto"/>
            </w:tcBorders>
            <w:shd w:val="clear" w:color="auto" w:fill="auto"/>
            <w:hideMark/>
          </w:tcPr>
          <w:p w14:paraId="5D351399" w14:textId="77777777" w:rsidR="00F9168E" w:rsidRPr="00426111" w:rsidRDefault="00F9168E" w:rsidP="00DC560C">
            <w:pPr>
              <w:rPr>
                <w:rFonts w:cs="Calibri"/>
                <w:color w:val="000000"/>
              </w:rPr>
            </w:pPr>
            <w:r w:rsidRPr="00426111">
              <w:rPr>
                <w:rFonts w:cs="Calibri"/>
                <w:color w:val="000000"/>
              </w:rPr>
              <w:t>Chromatografie</w:t>
            </w:r>
          </w:p>
        </w:tc>
        <w:tc>
          <w:tcPr>
            <w:tcW w:w="4889" w:type="dxa"/>
            <w:tcBorders>
              <w:top w:val="nil"/>
              <w:left w:val="nil"/>
              <w:bottom w:val="single" w:sz="4" w:space="0" w:color="auto"/>
              <w:right w:val="single" w:sz="8" w:space="0" w:color="auto"/>
            </w:tcBorders>
            <w:shd w:val="clear" w:color="auto" w:fill="auto"/>
            <w:hideMark/>
          </w:tcPr>
          <w:p w14:paraId="583DAD98" w14:textId="77777777" w:rsidR="00F9168E" w:rsidRPr="00426111" w:rsidRDefault="00F9168E" w:rsidP="00DC560C">
            <w:pPr>
              <w:rPr>
                <w:rFonts w:cs="Calibri"/>
                <w:color w:val="000000"/>
              </w:rPr>
            </w:pPr>
            <w:r w:rsidRPr="00426111">
              <w:rPr>
                <w:rFonts w:cs="Calibri"/>
                <w:color w:val="000000"/>
              </w:rPr>
              <w:t>Verdieping Farmaceutische Patiëntenzorg</w:t>
            </w:r>
          </w:p>
        </w:tc>
      </w:tr>
      <w:tr w:rsidR="00F9168E" w:rsidRPr="00426111" w14:paraId="5673E7CF" w14:textId="77777777" w:rsidTr="00DC560C">
        <w:trPr>
          <w:trHeight w:val="870"/>
        </w:trPr>
        <w:tc>
          <w:tcPr>
            <w:tcW w:w="4320" w:type="dxa"/>
            <w:tcBorders>
              <w:top w:val="nil"/>
              <w:left w:val="single" w:sz="4" w:space="0" w:color="auto"/>
              <w:bottom w:val="single" w:sz="4" w:space="0" w:color="auto"/>
              <w:right w:val="single" w:sz="4" w:space="0" w:color="auto"/>
            </w:tcBorders>
            <w:shd w:val="clear" w:color="auto" w:fill="auto"/>
            <w:hideMark/>
          </w:tcPr>
          <w:p w14:paraId="2995AEE0" w14:textId="77777777" w:rsidR="00F9168E" w:rsidRPr="00426111" w:rsidRDefault="00F9168E" w:rsidP="00DC560C">
            <w:pPr>
              <w:rPr>
                <w:rFonts w:cs="Calibri"/>
                <w:color w:val="000000"/>
              </w:rPr>
            </w:pPr>
            <w:r w:rsidRPr="00426111">
              <w:rPr>
                <w:rFonts w:cs="Calibri"/>
                <w:color w:val="000000"/>
              </w:rPr>
              <w:t>Chromatografie, Organische Chemie, Duurzaamheid en Methodeontwikkeling en Validatie</w:t>
            </w:r>
          </w:p>
        </w:tc>
        <w:tc>
          <w:tcPr>
            <w:tcW w:w="4889" w:type="dxa"/>
            <w:tcBorders>
              <w:top w:val="nil"/>
              <w:left w:val="nil"/>
              <w:bottom w:val="single" w:sz="4" w:space="0" w:color="auto"/>
              <w:right w:val="single" w:sz="8" w:space="0" w:color="auto"/>
            </w:tcBorders>
            <w:shd w:val="clear" w:color="auto" w:fill="auto"/>
            <w:hideMark/>
          </w:tcPr>
          <w:p w14:paraId="6E62917A" w14:textId="77777777" w:rsidR="00F9168E" w:rsidRPr="00426111" w:rsidRDefault="00F9168E" w:rsidP="00DC560C">
            <w:pPr>
              <w:rPr>
                <w:rFonts w:cs="Calibri"/>
                <w:color w:val="000000"/>
              </w:rPr>
            </w:pPr>
            <w:r w:rsidRPr="00426111">
              <w:rPr>
                <w:rFonts w:cs="Calibri"/>
                <w:color w:val="000000"/>
              </w:rPr>
              <w:t xml:space="preserve">Verdieping Klinische Chemie, Verdieping Histopathologie, </w:t>
            </w:r>
            <w:proofErr w:type="spellStart"/>
            <w:r w:rsidRPr="00426111">
              <w:rPr>
                <w:rFonts w:cs="Calibri"/>
                <w:color w:val="000000"/>
              </w:rPr>
              <w:t>Lean</w:t>
            </w:r>
            <w:proofErr w:type="spellEnd"/>
            <w:r w:rsidRPr="00426111">
              <w:rPr>
                <w:rFonts w:cs="Calibri"/>
                <w:color w:val="000000"/>
              </w:rPr>
              <w:t xml:space="preserve"> en Creatief, Fysische Chemie</w:t>
            </w:r>
          </w:p>
        </w:tc>
      </w:tr>
      <w:tr w:rsidR="00F9168E" w:rsidRPr="00426111" w14:paraId="6826621C" w14:textId="77777777" w:rsidTr="00DC560C">
        <w:trPr>
          <w:trHeight w:val="870"/>
        </w:trPr>
        <w:tc>
          <w:tcPr>
            <w:tcW w:w="4320" w:type="dxa"/>
            <w:tcBorders>
              <w:top w:val="nil"/>
              <w:left w:val="single" w:sz="4" w:space="0" w:color="auto"/>
              <w:bottom w:val="single" w:sz="4" w:space="0" w:color="auto"/>
              <w:right w:val="single" w:sz="4" w:space="0" w:color="auto"/>
            </w:tcBorders>
            <w:shd w:val="clear" w:color="auto" w:fill="auto"/>
            <w:hideMark/>
          </w:tcPr>
          <w:p w14:paraId="3790DF05" w14:textId="77777777" w:rsidR="00F9168E" w:rsidRPr="00426111" w:rsidRDefault="00F9168E" w:rsidP="00DC560C">
            <w:pPr>
              <w:rPr>
                <w:rFonts w:cs="Calibri"/>
                <w:color w:val="000000"/>
              </w:rPr>
            </w:pPr>
            <w:r w:rsidRPr="00426111">
              <w:rPr>
                <w:rFonts w:cs="Calibri"/>
                <w:color w:val="000000"/>
              </w:rPr>
              <w:t>Chromatografie, Validatie, Organische Chemie 1 en Organische Chemie 2</w:t>
            </w:r>
          </w:p>
        </w:tc>
        <w:tc>
          <w:tcPr>
            <w:tcW w:w="4889" w:type="dxa"/>
            <w:tcBorders>
              <w:top w:val="nil"/>
              <w:left w:val="nil"/>
              <w:bottom w:val="single" w:sz="4" w:space="0" w:color="auto"/>
              <w:right w:val="single" w:sz="8" w:space="0" w:color="auto"/>
            </w:tcBorders>
            <w:shd w:val="clear" w:color="auto" w:fill="auto"/>
            <w:hideMark/>
          </w:tcPr>
          <w:p w14:paraId="4BC88F18" w14:textId="77777777" w:rsidR="00F9168E" w:rsidRPr="00426111" w:rsidRDefault="00F9168E" w:rsidP="00DC560C">
            <w:pPr>
              <w:rPr>
                <w:rFonts w:cs="Calibri"/>
                <w:color w:val="000000"/>
              </w:rPr>
            </w:pPr>
            <w:r w:rsidRPr="00426111">
              <w:rPr>
                <w:rFonts w:cs="Calibri"/>
                <w:color w:val="000000"/>
              </w:rPr>
              <w:t>Verdieping Organische chemie 1; Verdieping Chromatografie; Methode-ontwikkeling en validatie; Duurzaamheid in het beroep D</w:t>
            </w:r>
          </w:p>
        </w:tc>
      </w:tr>
      <w:tr w:rsidR="00F9168E" w:rsidRPr="00426111" w14:paraId="2F6B8611" w14:textId="77777777" w:rsidTr="00DC560C">
        <w:trPr>
          <w:trHeight w:val="580"/>
        </w:trPr>
        <w:tc>
          <w:tcPr>
            <w:tcW w:w="4320" w:type="dxa"/>
            <w:tcBorders>
              <w:top w:val="nil"/>
              <w:left w:val="single" w:sz="4" w:space="0" w:color="auto"/>
              <w:bottom w:val="single" w:sz="4" w:space="0" w:color="auto"/>
              <w:right w:val="single" w:sz="4" w:space="0" w:color="auto"/>
            </w:tcBorders>
            <w:shd w:val="clear" w:color="auto" w:fill="auto"/>
            <w:hideMark/>
          </w:tcPr>
          <w:p w14:paraId="238EB692" w14:textId="77777777" w:rsidR="00F9168E" w:rsidRPr="00426111" w:rsidRDefault="00F9168E" w:rsidP="00DC560C">
            <w:pPr>
              <w:rPr>
                <w:rFonts w:cs="Calibri"/>
                <w:color w:val="000000"/>
              </w:rPr>
            </w:pPr>
            <w:r w:rsidRPr="00426111">
              <w:rPr>
                <w:rFonts w:cs="Calibri"/>
                <w:color w:val="000000"/>
              </w:rPr>
              <w:t>Cytologie en gastcolleges voor doorstroom naar hbo</w:t>
            </w:r>
          </w:p>
        </w:tc>
        <w:tc>
          <w:tcPr>
            <w:tcW w:w="4889" w:type="dxa"/>
            <w:tcBorders>
              <w:top w:val="nil"/>
              <w:left w:val="nil"/>
              <w:bottom w:val="single" w:sz="4" w:space="0" w:color="auto"/>
              <w:right w:val="single" w:sz="8" w:space="0" w:color="auto"/>
            </w:tcBorders>
            <w:shd w:val="clear" w:color="auto" w:fill="auto"/>
            <w:hideMark/>
          </w:tcPr>
          <w:p w14:paraId="34FED62F" w14:textId="77777777" w:rsidR="00F9168E" w:rsidRPr="00426111" w:rsidRDefault="00F9168E" w:rsidP="00DC560C">
            <w:pPr>
              <w:rPr>
                <w:rFonts w:cs="Calibri"/>
                <w:color w:val="000000"/>
              </w:rPr>
            </w:pPr>
            <w:r w:rsidRPr="00426111">
              <w:rPr>
                <w:rFonts w:cs="Calibri"/>
                <w:color w:val="000000"/>
              </w:rPr>
              <w:t>Voorbereiding hbo biologie</w:t>
            </w:r>
          </w:p>
        </w:tc>
      </w:tr>
      <w:tr w:rsidR="00F9168E" w:rsidRPr="00426111" w14:paraId="23A79C1C" w14:textId="77777777" w:rsidTr="00DC560C">
        <w:trPr>
          <w:trHeight w:val="290"/>
        </w:trPr>
        <w:tc>
          <w:tcPr>
            <w:tcW w:w="4320" w:type="dxa"/>
            <w:tcBorders>
              <w:top w:val="nil"/>
              <w:left w:val="single" w:sz="4" w:space="0" w:color="auto"/>
              <w:bottom w:val="single" w:sz="4" w:space="0" w:color="auto"/>
              <w:right w:val="single" w:sz="4" w:space="0" w:color="auto"/>
            </w:tcBorders>
            <w:shd w:val="clear" w:color="auto" w:fill="auto"/>
            <w:hideMark/>
          </w:tcPr>
          <w:p w14:paraId="4B030E78" w14:textId="77777777" w:rsidR="00F9168E" w:rsidRPr="00426111" w:rsidRDefault="00F9168E" w:rsidP="00DC560C">
            <w:pPr>
              <w:rPr>
                <w:rFonts w:cs="Calibri"/>
                <w:color w:val="000000"/>
              </w:rPr>
            </w:pPr>
            <w:r w:rsidRPr="00426111">
              <w:rPr>
                <w:rFonts w:cs="Calibri"/>
                <w:color w:val="000000"/>
              </w:rPr>
              <w:t>Doorstroomtraject tussen Rijn IJssel en HAN</w:t>
            </w:r>
          </w:p>
        </w:tc>
        <w:tc>
          <w:tcPr>
            <w:tcW w:w="4889" w:type="dxa"/>
            <w:tcBorders>
              <w:top w:val="nil"/>
              <w:left w:val="nil"/>
              <w:bottom w:val="single" w:sz="4" w:space="0" w:color="auto"/>
              <w:right w:val="single" w:sz="8" w:space="0" w:color="auto"/>
            </w:tcBorders>
            <w:shd w:val="clear" w:color="auto" w:fill="auto"/>
            <w:hideMark/>
          </w:tcPr>
          <w:p w14:paraId="4F4EF8B2" w14:textId="77777777" w:rsidR="00F9168E" w:rsidRPr="00426111" w:rsidRDefault="00F9168E" w:rsidP="00DC560C">
            <w:pPr>
              <w:rPr>
                <w:rFonts w:cs="Calibri"/>
                <w:color w:val="000000"/>
              </w:rPr>
            </w:pPr>
            <w:r w:rsidRPr="00426111">
              <w:rPr>
                <w:rFonts w:cs="Calibri"/>
                <w:color w:val="000000"/>
              </w:rPr>
              <w:t>Wiskunde B</w:t>
            </w:r>
          </w:p>
        </w:tc>
      </w:tr>
      <w:tr w:rsidR="00F9168E" w:rsidRPr="00426111" w14:paraId="431115B5" w14:textId="77777777" w:rsidTr="00DC560C">
        <w:trPr>
          <w:trHeight w:val="290"/>
        </w:trPr>
        <w:tc>
          <w:tcPr>
            <w:tcW w:w="4320" w:type="dxa"/>
            <w:tcBorders>
              <w:top w:val="nil"/>
              <w:left w:val="single" w:sz="4" w:space="0" w:color="auto"/>
              <w:bottom w:val="single" w:sz="4" w:space="0" w:color="auto"/>
              <w:right w:val="single" w:sz="4" w:space="0" w:color="auto"/>
            </w:tcBorders>
            <w:shd w:val="clear" w:color="auto" w:fill="auto"/>
            <w:hideMark/>
          </w:tcPr>
          <w:p w14:paraId="701C90AC" w14:textId="77777777" w:rsidR="00F9168E" w:rsidRPr="00426111" w:rsidRDefault="00F9168E" w:rsidP="00DC560C">
            <w:pPr>
              <w:rPr>
                <w:rFonts w:cs="Calibri"/>
                <w:color w:val="000000"/>
              </w:rPr>
            </w:pPr>
            <w:r w:rsidRPr="00426111">
              <w:rPr>
                <w:rFonts w:cs="Calibri"/>
                <w:color w:val="000000"/>
              </w:rPr>
              <w:t>Duurzaamheid</w:t>
            </w:r>
          </w:p>
        </w:tc>
        <w:tc>
          <w:tcPr>
            <w:tcW w:w="4889" w:type="dxa"/>
            <w:tcBorders>
              <w:top w:val="nil"/>
              <w:left w:val="nil"/>
              <w:bottom w:val="single" w:sz="4" w:space="0" w:color="auto"/>
              <w:right w:val="single" w:sz="8" w:space="0" w:color="auto"/>
            </w:tcBorders>
            <w:shd w:val="clear" w:color="auto" w:fill="auto"/>
            <w:hideMark/>
          </w:tcPr>
          <w:p w14:paraId="12E700A9" w14:textId="77777777" w:rsidR="00F9168E" w:rsidRPr="00426111" w:rsidRDefault="00F9168E" w:rsidP="00DC560C">
            <w:pPr>
              <w:rPr>
                <w:rFonts w:cs="Calibri"/>
                <w:color w:val="000000"/>
              </w:rPr>
            </w:pPr>
            <w:r w:rsidRPr="00426111">
              <w:rPr>
                <w:rFonts w:cs="Calibri"/>
                <w:color w:val="000000"/>
              </w:rPr>
              <w:t>Wiskunde doorstroom</w:t>
            </w:r>
          </w:p>
        </w:tc>
      </w:tr>
      <w:tr w:rsidR="00F9168E" w:rsidRPr="00426111" w14:paraId="1DB39E1B" w14:textId="77777777" w:rsidTr="00DC560C">
        <w:trPr>
          <w:trHeight w:val="290"/>
        </w:trPr>
        <w:tc>
          <w:tcPr>
            <w:tcW w:w="4320" w:type="dxa"/>
            <w:tcBorders>
              <w:top w:val="nil"/>
              <w:left w:val="single" w:sz="4" w:space="0" w:color="auto"/>
              <w:bottom w:val="single" w:sz="4" w:space="0" w:color="auto"/>
              <w:right w:val="single" w:sz="4" w:space="0" w:color="auto"/>
            </w:tcBorders>
            <w:shd w:val="clear" w:color="auto" w:fill="auto"/>
            <w:hideMark/>
          </w:tcPr>
          <w:p w14:paraId="017A9115" w14:textId="77777777" w:rsidR="00F9168E" w:rsidRPr="00426111" w:rsidRDefault="00F9168E" w:rsidP="00DC560C">
            <w:pPr>
              <w:rPr>
                <w:rFonts w:cs="Calibri"/>
                <w:color w:val="000000"/>
              </w:rPr>
            </w:pPr>
            <w:r w:rsidRPr="00426111">
              <w:rPr>
                <w:rFonts w:cs="Calibri"/>
                <w:color w:val="000000"/>
              </w:rPr>
              <w:t>Engels B1-B2, Verdieping Organisch.</w:t>
            </w:r>
          </w:p>
        </w:tc>
        <w:tc>
          <w:tcPr>
            <w:tcW w:w="4889" w:type="dxa"/>
            <w:tcBorders>
              <w:top w:val="nil"/>
              <w:left w:val="nil"/>
              <w:bottom w:val="single" w:sz="4" w:space="0" w:color="auto"/>
              <w:right w:val="single" w:sz="8" w:space="0" w:color="auto"/>
            </w:tcBorders>
            <w:shd w:val="clear" w:color="auto" w:fill="auto"/>
            <w:hideMark/>
          </w:tcPr>
          <w:p w14:paraId="561C7B50" w14:textId="77777777" w:rsidR="00F9168E" w:rsidRPr="00426111" w:rsidRDefault="00F9168E" w:rsidP="00DC560C">
            <w:pPr>
              <w:rPr>
                <w:rFonts w:cs="Calibri"/>
                <w:color w:val="000000"/>
              </w:rPr>
            </w:pPr>
            <w:r w:rsidRPr="00426111">
              <w:rPr>
                <w:rFonts w:cs="Calibri"/>
                <w:color w:val="000000"/>
              </w:rPr>
              <w:t>Wiskunde doorstroom en Technisch onderwijsassistent</w:t>
            </w:r>
          </w:p>
        </w:tc>
      </w:tr>
      <w:tr w:rsidR="00F9168E" w:rsidRPr="00426111" w14:paraId="6E0ECBE0" w14:textId="77777777" w:rsidTr="00DC560C">
        <w:trPr>
          <w:trHeight w:val="290"/>
        </w:trPr>
        <w:tc>
          <w:tcPr>
            <w:tcW w:w="4320" w:type="dxa"/>
            <w:tcBorders>
              <w:top w:val="nil"/>
              <w:left w:val="single" w:sz="4" w:space="0" w:color="auto"/>
              <w:bottom w:val="single" w:sz="4" w:space="0" w:color="auto"/>
              <w:right w:val="single" w:sz="4" w:space="0" w:color="auto"/>
            </w:tcBorders>
            <w:shd w:val="clear" w:color="auto" w:fill="auto"/>
            <w:hideMark/>
          </w:tcPr>
          <w:p w14:paraId="0EC54249" w14:textId="77777777" w:rsidR="00F9168E" w:rsidRPr="00426111" w:rsidRDefault="00F9168E" w:rsidP="00DC560C">
            <w:pPr>
              <w:rPr>
                <w:rFonts w:cs="Calibri"/>
                <w:color w:val="000000"/>
              </w:rPr>
            </w:pPr>
            <w:r w:rsidRPr="00426111">
              <w:rPr>
                <w:rFonts w:cs="Calibri"/>
                <w:color w:val="000000"/>
              </w:rPr>
              <w:t>Engels voor gevorderden</w:t>
            </w:r>
          </w:p>
        </w:tc>
        <w:tc>
          <w:tcPr>
            <w:tcW w:w="4889" w:type="dxa"/>
            <w:tcBorders>
              <w:top w:val="nil"/>
              <w:left w:val="nil"/>
              <w:bottom w:val="single" w:sz="4" w:space="0" w:color="auto"/>
              <w:right w:val="single" w:sz="8" w:space="0" w:color="auto"/>
            </w:tcBorders>
            <w:shd w:val="clear" w:color="auto" w:fill="auto"/>
            <w:hideMark/>
          </w:tcPr>
          <w:p w14:paraId="408CA124" w14:textId="77777777" w:rsidR="00F9168E" w:rsidRPr="00426111" w:rsidRDefault="00F9168E" w:rsidP="00DC560C">
            <w:pPr>
              <w:rPr>
                <w:rFonts w:cs="Calibri"/>
                <w:color w:val="000000"/>
              </w:rPr>
            </w:pPr>
            <w:r w:rsidRPr="00426111">
              <w:rPr>
                <w:rFonts w:cs="Calibri"/>
                <w:color w:val="000000"/>
              </w:rPr>
              <w:t>Wiskunde doorstroom voor het HBO</w:t>
            </w:r>
          </w:p>
        </w:tc>
      </w:tr>
      <w:tr w:rsidR="00F9168E" w:rsidRPr="00426111" w14:paraId="24791A40" w14:textId="77777777" w:rsidTr="00DC560C">
        <w:trPr>
          <w:trHeight w:val="290"/>
        </w:trPr>
        <w:tc>
          <w:tcPr>
            <w:tcW w:w="4320" w:type="dxa"/>
            <w:tcBorders>
              <w:top w:val="nil"/>
              <w:left w:val="single" w:sz="4" w:space="0" w:color="auto"/>
              <w:bottom w:val="single" w:sz="4" w:space="0" w:color="auto"/>
              <w:right w:val="single" w:sz="4" w:space="0" w:color="auto"/>
            </w:tcBorders>
            <w:shd w:val="clear" w:color="auto" w:fill="auto"/>
            <w:hideMark/>
          </w:tcPr>
          <w:p w14:paraId="48B03C7F" w14:textId="77777777" w:rsidR="00F9168E" w:rsidRPr="00426111" w:rsidRDefault="00F9168E" w:rsidP="00DC560C">
            <w:pPr>
              <w:rPr>
                <w:rFonts w:cs="Calibri"/>
                <w:color w:val="000000"/>
              </w:rPr>
            </w:pPr>
            <w:r w:rsidRPr="00426111">
              <w:rPr>
                <w:rFonts w:cs="Calibri"/>
                <w:color w:val="000000"/>
              </w:rPr>
              <w:t>HBO wiskunde cursus bij de HAN in Arnhem</w:t>
            </w:r>
          </w:p>
        </w:tc>
        <w:tc>
          <w:tcPr>
            <w:tcW w:w="4889" w:type="dxa"/>
            <w:tcBorders>
              <w:top w:val="nil"/>
              <w:left w:val="nil"/>
              <w:bottom w:val="single" w:sz="4" w:space="0" w:color="auto"/>
              <w:right w:val="single" w:sz="8" w:space="0" w:color="auto"/>
            </w:tcBorders>
            <w:shd w:val="clear" w:color="auto" w:fill="auto"/>
            <w:hideMark/>
          </w:tcPr>
          <w:p w14:paraId="2C0DB22C" w14:textId="77777777" w:rsidR="00F9168E" w:rsidRPr="00426111" w:rsidRDefault="00F9168E" w:rsidP="00DC560C">
            <w:pPr>
              <w:rPr>
                <w:rFonts w:cs="Calibri"/>
                <w:color w:val="000000"/>
              </w:rPr>
            </w:pPr>
            <w:r w:rsidRPr="00426111">
              <w:rPr>
                <w:rFonts w:cs="Calibri"/>
                <w:color w:val="000000"/>
              </w:rPr>
              <w:t>Wiskunde HBO</w:t>
            </w:r>
          </w:p>
        </w:tc>
      </w:tr>
      <w:tr w:rsidR="00F9168E" w:rsidRPr="00426111" w14:paraId="37EE0A77" w14:textId="77777777" w:rsidTr="00DC560C">
        <w:trPr>
          <w:trHeight w:val="290"/>
        </w:trPr>
        <w:tc>
          <w:tcPr>
            <w:tcW w:w="4320" w:type="dxa"/>
            <w:tcBorders>
              <w:top w:val="nil"/>
              <w:left w:val="single" w:sz="4" w:space="0" w:color="auto"/>
              <w:bottom w:val="single" w:sz="4" w:space="0" w:color="auto"/>
              <w:right w:val="single" w:sz="4" w:space="0" w:color="auto"/>
            </w:tcBorders>
            <w:shd w:val="clear" w:color="auto" w:fill="auto"/>
            <w:hideMark/>
          </w:tcPr>
          <w:p w14:paraId="54F0E20A" w14:textId="77777777" w:rsidR="00F9168E" w:rsidRPr="00426111" w:rsidRDefault="00F9168E" w:rsidP="00DC560C">
            <w:pPr>
              <w:rPr>
                <w:rFonts w:cs="Calibri"/>
                <w:color w:val="000000"/>
              </w:rPr>
            </w:pPr>
            <w:r w:rsidRPr="00426111">
              <w:rPr>
                <w:rFonts w:cs="Calibri"/>
                <w:color w:val="000000"/>
              </w:rPr>
              <w:t>HBO wiskunde doorstroom</w:t>
            </w:r>
          </w:p>
        </w:tc>
        <w:tc>
          <w:tcPr>
            <w:tcW w:w="4889" w:type="dxa"/>
            <w:tcBorders>
              <w:top w:val="nil"/>
              <w:left w:val="nil"/>
              <w:bottom w:val="single" w:sz="4" w:space="0" w:color="auto"/>
              <w:right w:val="single" w:sz="8" w:space="0" w:color="auto"/>
            </w:tcBorders>
            <w:shd w:val="clear" w:color="auto" w:fill="auto"/>
            <w:hideMark/>
          </w:tcPr>
          <w:p w14:paraId="381C7CD7" w14:textId="77777777" w:rsidR="00F9168E" w:rsidRPr="00426111" w:rsidRDefault="00F9168E" w:rsidP="00DC560C">
            <w:pPr>
              <w:rPr>
                <w:rFonts w:cs="Calibri"/>
                <w:color w:val="000000"/>
              </w:rPr>
            </w:pPr>
            <w:r w:rsidRPr="00426111">
              <w:rPr>
                <w:rFonts w:cs="Calibri"/>
                <w:color w:val="000000"/>
              </w:rPr>
              <w:t>Wiskunde HBO doorstroom</w:t>
            </w:r>
          </w:p>
        </w:tc>
      </w:tr>
      <w:tr w:rsidR="00F9168E" w:rsidRPr="00426111" w14:paraId="222D6C9C" w14:textId="77777777" w:rsidTr="00DC560C">
        <w:trPr>
          <w:trHeight w:val="290"/>
        </w:trPr>
        <w:tc>
          <w:tcPr>
            <w:tcW w:w="4320" w:type="dxa"/>
            <w:tcBorders>
              <w:top w:val="nil"/>
              <w:left w:val="single" w:sz="4" w:space="0" w:color="auto"/>
              <w:bottom w:val="single" w:sz="4" w:space="0" w:color="auto"/>
              <w:right w:val="single" w:sz="4" w:space="0" w:color="auto"/>
            </w:tcBorders>
            <w:shd w:val="clear" w:color="auto" w:fill="auto"/>
            <w:hideMark/>
          </w:tcPr>
          <w:p w14:paraId="42144036" w14:textId="77777777" w:rsidR="00F9168E" w:rsidRPr="00426111" w:rsidRDefault="00F9168E" w:rsidP="00DC560C">
            <w:pPr>
              <w:rPr>
                <w:rFonts w:cs="Calibri"/>
                <w:color w:val="000000"/>
              </w:rPr>
            </w:pPr>
            <w:r w:rsidRPr="00426111">
              <w:rPr>
                <w:rFonts w:cs="Calibri"/>
                <w:color w:val="000000"/>
              </w:rPr>
              <w:t>Hematologie</w:t>
            </w:r>
          </w:p>
        </w:tc>
        <w:tc>
          <w:tcPr>
            <w:tcW w:w="4889" w:type="dxa"/>
            <w:tcBorders>
              <w:top w:val="nil"/>
              <w:left w:val="nil"/>
              <w:bottom w:val="single" w:sz="4" w:space="0" w:color="auto"/>
              <w:right w:val="single" w:sz="8" w:space="0" w:color="auto"/>
            </w:tcBorders>
            <w:shd w:val="clear" w:color="auto" w:fill="auto"/>
            <w:hideMark/>
          </w:tcPr>
          <w:p w14:paraId="1DF02E50" w14:textId="77777777" w:rsidR="00F9168E" w:rsidRPr="00426111" w:rsidRDefault="00F9168E" w:rsidP="00DC560C">
            <w:pPr>
              <w:rPr>
                <w:rFonts w:cs="Calibri"/>
                <w:color w:val="000000"/>
              </w:rPr>
            </w:pPr>
            <w:r w:rsidRPr="00426111">
              <w:rPr>
                <w:rFonts w:cs="Calibri"/>
                <w:color w:val="000000"/>
              </w:rPr>
              <w:t>Wiskunde voor het HBO</w:t>
            </w:r>
          </w:p>
        </w:tc>
      </w:tr>
      <w:tr w:rsidR="00F9168E" w:rsidRPr="00426111" w14:paraId="000F6CB9" w14:textId="77777777" w:rsidTr="00DC560C">
        <w:trPr>
          <w:trHeight w:val="590"/>
        </w:trPr>
        <w:tc>
          <w:tcPr>
            <w:tcW w:w="4320" w:type="dxa"/>
            <w:tcBorders>
              <w:top w:val="nil"/>
              <w:left w:val="single" w:sz="4" w:space="0" w:color="auto"/>
              <w:bottom w:val="single" w:sz="8" w:space="0" w:color="auto"/>
              <w:right w:val="single" w:sz="4" w:space="0" w:color="auto"/>
            </w:tcBorders>
            <w:shd w:val="clear" w:color="auto" w:fill="auto"/>
            <w:hideMark/>
          </w:tcPr>
          <w:p w14:paraId="43AC6354" w14:textId="77777777" w:rsidR="00F9168E" w:rsidRPr="00426111" w:rsidRDefault="00F9168E" w:rsidP="00DC560C">
            <w:pPr>
              <w:rPr>
                <w:rFonts w:cs="Calibri"/>
                <w:color w:val="000000"/>
              </w:rPr>
            </w:pPr>
            <w:r w:rsidRPr="00426111">
              <w:rPr>
                <w:rFonts w:cs="Calibri"/>
                <w:color w:val="000000"/>
              </w:rPr>
              <w:t>Keuzedeel Duurzaamheid en keuzedeel Polymeerchemie</w:t>
            </w:r>
          </w:p>
        </w:tc>
        <w:tc>
          <w:tcPr>
            <w:tcW w:w="4889" w:type="dxa"/>
            <w:tcBorders>
              <w:top w:val="nil"/>
              <w:left w:val="nil"/>
              <w:bottom w:val="single" w:sz="8" w:space="0" w:color="auto"/>
              <w:right w:val="single" w:sz="8" w:space="0" w:color="auto"/>
            </w:tcBorders>
            <w:shd w:val="clear" w:color="auto" w:fill="auto"/>
            <w:hideMark/>
          </w:tcPr>
          <w:p w14:paraId="476B725E" w14:textId="77777777" w:rsidR="00F9168E" w:rsidRPr="00426111" w:rsidRDefault="00F9168E" w:rsidP="00DC560C">
            <w:pPr>
              <w:rPr>
                <w:rFonts w:cs="Calibri"/>
                <w:color w:val="000000"/>
              </w:rPr>
            </w:pPr>
            <w:r w:rsidRPr="00426111">
              <w:rPr>
                <w:rFonts w:cs="Calibri"/>
                <w:color w:val="000000"/>
              </w:rPr>
              <w:t>Wiskunde voor het HBO</w:t>
            </w:r>
          </w:p>
        </w:tc>
      </w:tr>
    </w:tbl>
    <w:p w14:paraId="6ACAB040" w14:textId="77777777" w:rsidR="00F9168E" w:rsidRDefault="00F9168E" w:rsidP="00F9168E">
      <w:pPr>
        <w:pStyle w:val="Lijstalinea"/>
        <w:rPr>
          <w:rFonts w:cs="Calibri"/>
          <w:b/>
          <w:bCs/>
        </w:rPr>
      </w:pPr>
    </w:p>
    <w:p w14:paraId="7CD8662F" w14:textId="77777777" w:rsidR="00F9168E" w:rsidRDefault="00F9168E" w:rsidP="00F9168E">
      <w:pPr>
        <w:rPr>
          <w:rFonts w:asciiTheme="majorHAnsi" w:eastAsiaTheme="majorEastAsia" w:hAnsiTheme="majorHAnsi" w:cstheme="majorBidi"/>
          <w:b/>
          <w:bCs/>
          <w:color w:val="76923C" w:themeColor="accent3" w:themeShade="BF"/>
          <w:sz w:val="24"/>
          <w:szCs w:val="24"/>
        </w:rPr>
      </w:pPr>
      <w:r>
        <w:br w:type="page"/>
      </w:r>
    </w:p>
    <w:p w14:paraId="14D505F3" w14:textId="77777777" w:rsidR="00F9168E" w:rsidRPr="00565CA7" w:rsidRDefault="00F9168E" w:rsidP="00F9168E">
      <w:pPr>
        <w:pStyle w:val="Kop3"/>
      </w:pPr>
      <w:bookmarkStart w:id="15" w:name="_9.Wat_heb_je"/>
      <w:bookmarkStart w:id="16" w:name="_Toc127191354"/>
      <w:bookmarkEnd w:id="15"/>
      <w:r>
        <w:lastRenderedPageBreak/>
        <w:t>9.</w:t>
      </w:r>
      <w:r w:rsidRPr="00565CA7">
        <w:t>Wat heb je gemist in jouw keuzedeel (delen) wat jou had geholpen bij de overstap naar het hbo?</w:t>
      </w:r>
      <w:bookmarkEnd w:id="16"/>
      <w:r w:rsidRPr="00565CA7">
        <w:t xml:space="preserve"> </w:t>
      </w:r>
    </w:p>
    <w:p w14:paraId="4B51EBE8" w14:textId="77777777" w:rsidR="00F9168E" w:rsidRPr="00AC3C21" w:rsidRDefault="00F9168E" w:rsidP="00F9168E"/>
    <w:p w14:paraId="20D3F8B4" w14:textId="77777777" w:rsidR="00F9168E" w:rsidRDefault="00F9168E" w:rsidP="00F9168E">
      <w:pPr>
        <w:rPr>
          <w:rFonts w:cs="Calibri"/>
        </w:rPr>
      </w:pPr>
      <w:r>
        <w:rPr>
          <w:rFonts w:cs="Calibri"/>
        </w:rPr>
        <w:t>Punten die bij verschillende keuzedelen overeenkomen:</w:t>
      </w:r>
    </w:p>
    <w:p w14:paraId="7EF8C78F" w14:textId="77777777" w:rsidR="00F9168E" w:rsidRPr="004A335E" w:rsidRDefault="00F9168E" w:rsidP="00F9168E">
      <w:pPr>
        <w:pStyle w:val="Lijstalinea"/>
        <w:numPr>
          <w:ilvl w:val="0"/>
          <w:numId w:val="39"/>
        </w:numPr>
        <w:rPr>
          <w:rFonts w:cs="Calibri"/>
        </w:rPr>
      </w:pPr>
      <w:r w:rsidRPr="004A335E">
        <w:rPr>
          <w:rFonts w:cs="Calibri"/>
        </w:rPr>
        <w:t>Meer en hoger niveau wiskunde ter voorbereiding</w:t>
      </w:r>
    </w:p>
    <w:p w14:paraId="290CC5AB" w14:textId="77777777" w:rsidR="00F9168E" w:rsidRDefault="00F9168E" w:rsidP="00F9168E">
      <w:pPr>
        <w:pStyle w:val="Lijstalinea"/>
        <w:numPr>
          <w:ilvl w:val="0"/>
          <w:numId w:val="39"/>
        </w:numPr>
        <w:rPr>
          <w:rFonts w:cs="Calibri"/>
        </w:rPr>
      </w:pPr>
      <w:r w:rsidRPr="004A335E">
        <w:rPr>
          <w:rFonts w:cs="Calibri"/>
        </w:rPr>
        <w:t>Verwachtingsmanagement t.a.v. het leertempo en de inzet op het hbo.</w:t>
      </w:r>
    </w:p>
    <w:p w14:paraId="6A07E964" w14:textId="77777777" w:rsidR="00F9168E" w:rsidRDefault="00F9168E" w:rsidP="00F9168E">
      <w:pPr>
        <w:rPr>
          <w:rFonts w:cs="Calibri"/>
        </w:rPr>
      </w:pPr>
    </w:p>
    <w:p w14:paraId="4C918AFA" w14:textId="77777777" w:rsidR="00F9168E" w:rsidRDefault="00F9168E" w:rsidP="00F9168E">
      <w:pPr>
        <w:rPr>
          <w:rFonts w:cs="Calibri"/>
        </w:rPr>
      </w:pPr>
      <w:r>
        <w:rPr>
          <w:rFonts w:cs="Calibri"/>
        </w:rPr>
        <w:t xml:space="preserve">De opmerkingen zijn ingedeeld bij het pakket aan keuzedelen dat zij hebben gevolgd omdat het niet altijd duidelijk te herleiden is naar een van de keuzedelen. </w:t>
      </w:r>
    </w:p>
    <w:p w14:paraId="068D7702" w14:textId="77777777" w:rsidR="00F9168E" w:rsidRDefault="00F9168E" w:rsidP="00F9168E"/>
    <w:p w14:paraId="7C1B4790" w14:textId="77777777" w:rsidR="00F9168E" w:rsidRDefault="00F9168E" w:rsidP="00F9168E">
      <w:pPr>
        <w:ind w:left="284" w:hanging="284"/>
        <w:rPr>
          <w:rFonts w:cs="Calibri"/>
          <w:b/>
          <w:bCs/>
        </w:rPr>
      </w:pPr>
      <w:r>
        <w:rPr>
          <w:rFonts w:cs="Calibri"/>
          <w:b/>
          <w:bCs/>
        </w:rPr>
        <w:t>1.</w:t>
      </w:r>
      <w:r w:rsidRPr="00AC3C21">
        <w:rPr>
          <w:rFonts w:cs="Calibri"/>
          <w:b/>
          <w:bCs/>
        </w:rPr>
        <w:t>Voorbereiding hbo:</w:t>
      </w:r>
    </w:p>
    <w:p w14:paraId="3D955639" w14:textId="77777777" w:rsidR="00F9168E" w:rsidRDefault="00F9168E" w:rsidP="00F9168E">
      <w:pPr>
        <w:pStyle w:val="Lijstalinea"/>
        <w:numPr>
          <w:ilvl w:val="0"/>
          <w:numId w:val="33"/>
        </w:numPr>
        <w:ind w:left="567" w:hanging="283"/>
        <w:textAlignment w:val="baseline"/>
        <w:rPr>
          <w:rFonts w:cs="Calibri"/>
        </w:rPr>
      </w:pPr>
      <w:r>
        <w:rPr>
          <w:rFonts w:cs="Calibri"/>
        </w:rPr>
        <w:t>Extra oefenen rekenregels en basis aan het begin van het keuzedeel.</w:t>
      </w:r>
    </w:p>
    <w:p w14:paraId="2519ACBD" w14:textId="77777777" w:rsidR="00F9168E" w:rsidRPr="00C364D0" w:rsidRDefault="00F9168E" w:rsidP="00F9168E">
      <w:pPr>
        <w:pStyle w:val="Lijstalinea"/>
        <w:numPr>
          <w:ilvl w:val="0"/>
          <w:numId w:val="33"/>
        </w:numPr>
        <w:ind w:left="567" w:hanging="283"/>
        <w:textAlignment w:val="baseline"/>
        <w:rPr>
          <w:rFonts w:cs="Calibri"/>
        </w:rPr>
      </w:pPr>
      <w:r>
        <w:rPr>
          <w:rFonts w:cs="Calibri"/>
        </w:rPr>
        <w:t>Meer wiskunde</w:t>
      </w:r>
    </w:p>
    <w:p w14:paraId="650494F1" w14:textId="77777777" w:rsidR="00F9168E" w:rsidRPr="00C364D0" w:rsidRDefault="00F9168E" w:rsidP="00F9168E">
      <w:pPr>
        <w:pStyle w:val="Lijstalinea"/>
        <w:numPr>
          <w:ilvl w:val="0"/>
          <w:numId w:val="33"/>
        </w:numPr>
        <w:ind w:left="567" w:hanging="283"/>
        <w:textAlignment w:val="baseline"/>
        <w:rPr>
          <w:rFonts w:cs="Calibri"/>
        </w:rPr>
      </w:pPr>
      <w:r>
        <w:rPr>
          <w:rFonts w:cs="Calibri"/>
        </w:rPr>
        <w:t>Contact met mbo studenten die naar het hbo zijn gegaan voor het uitwisselen van ervaringen en tips.</w:t>
      </w:r>
    </w:p>
    <w:p w14:paraId="7BD2C9EC" w14:textId="77777777" w:rsidR="00F9168E" w:rsidRPr="00C364D0" w:rsidRDefault="00F9168E" w:rsidP="00F9168E">
      <w:pPr>
        <w:pStyle w:val="Lijstalinea"/>
        <w:numPr>
          <w:ilvl w:val="0"/>
          <w:numId w:val="33"/>
        </w:numPr>
        <w:ind w:left="567" w:hanging="283"/>
        <w:textAlignment w:val="baseline"/>
        <w:rPr>
          <w:rFonts w:cs="Calibri"/>
        </w:rPr>
      </w:pPr>
      <w:r>
        <w:rPr>
          <w:rFonts w:cs="Calibri"/>
        </w:rPr>
        <w:t>Het tempo van het keuzevak lag lager en sloot niet aan bij het tempo op het hbo.</w:t>
      </w:r>
    </w:p>
    <w:p w14:paraId="609963E9" w14:textId="77777777" w:rsidR="00F9168E" w:rsidRPr="00C364D0" w:rsidRDefault="00F9168E" w:rsidP="00F9168E">
      <w:pPr>
        <w:pStyle w:val="Lijstalinea"/>
        <w:numPr>
          <w:ilvl w:val="0"/>
          <w:numId w:val="33"/>
        </w:numPr>
        <w:ind w:left="567" w:hanging="284"/>
        <w:textAlignment w:val="baseline"/>
        <w:rPr>
          <w:rFonts w:cs="Calibri"/>
        </w:rPr>
      </w:pPr>
      <w:r>
        <w:rPr>
          <w:rFonts w:cs="Calibri"/>
        </w:rPr>
        <w:t>Inzicht in theorielessen op het hbo en de toetsing voor een compleet beeld hbo.</w:t>
      </w:r>
    </w:p>
    <w:p w14:paraId="779AC12D" w14:textId="77777777" w:rsidR="00F9168E" w:rsidRDefault="00F9168E" w:rsidP="00F9168E">
      <w:pPr>
        <w:pStyle w:val="Lijstalinea"/>
        <w:ind w:left="644"/>
      </w:pPr>
    </w:p>
    <w:p w14:paraId="06F1CBE5" w14:textId="77777777" w:rsidR="00F9168E" w:rsidRPr="00F220BD" w:rsidRDefault="00F9168E" w:rsidP="00F9168E">
      <w:pPr>
        <w:pStyle w:val="Lijstalinea"/>
        <w:ind w:left="709" w:hanging="709"/>
      </w:pPr>
      <w:r>
        <w:rPr>
          <w:rFonts w:cs="Calibri"/>
          <w:b/>
          <w:bCs/>
        </w:rPr>
        <w:t>1</w:t>
      </w:r>
      <w:r w:rsidRPr="00F220BD">
        <w:rPr>
          <w:rFonts w:cs="Calibri"/>
          <w:b/>
          <w:bCs/>
        </w:rPr>
        <w:t xml:space="preserve">.Voorbereiding hbo </w:t>
      </w:r>
      <w:r w:rsidRPr="00F220BD">
        <w:rPr>
          <w:rFonts w:cs="Calibri"/>
        </w:rPr>
        <w:t>en</w:t>
      </w:r>
      <w:r w:rsidRPr="00F220BD">
        <w:rPr>
          <w:rFonts w:cs="Calibri"/>
          <w:b/>
          <w:bCs/>
        </w:rPr>
        <w:t xml:space="preserve"> 3. </w:t>
      </w:r>
      <w:proofErr w:type="spellStart"/>
      <w:r w:rsidRPr="00F220BD">
        <w:rPr>
          <w:rFonts w:cs="Calibri"/>
          <w:b/>
          <w:bCs/>
        </w:rPr>
        <w:t>Laboratoriumrekenen</w:t>
      </w:r>
      <w:proofErr w:type="spellEnd"/>
      <w:r w:rsidRPr="00F220BD">
        <w:rPr>
          <w:rFonts w:cs="Calibri"/>
          <w:b/>
          <w:bCs/>
        </w:rPr>
        <w:t xml:space="preserve"> </w:t>
      </w:r>
      <w:r w:rsidRPr="00AC3C21">
        <w:rPr>
          <w:rFonts w:cs="Calibri"/>
          <w:b/>
          <w:bCs/>
        </w:rPr>
        <w:t>en</w:t>
      </w:r>
      <w:r w:rsidRPr="00F220BD">
        <w:rPr>
          <w:rFonts w:cs="Calibri"/>
          <w:b/>
          <w:bCs/>
        </w:rPr>
        <w:t xml:space="preserve"> Wiskunde</w:t>
      </w:r>
      <w:r>
        <w:rPr>
          <w:rFonts w:cs="Calibri"/>
          <w:b/>
          <w:bCs/>
        </w:rPr>
        <w:t>:</w:t>
      </w:r>
    </w:p>
    <w:p w14:paraId="0527BD14" w14:textId="77777777" w:rsidR="00F9168E" w:rsidRDefault="00F9168E" w:rsidP="00F9168E">
      <w:pPr>
        <w:pStyle w:val="Lijstalinea"/>
        <w:numPr>
          <w:ilvl w:val="0"/>
          <w:numId w:val="34"/>
        </w:numPr>
        <w:ind w:left="567" w:hanging="283"/>
        <w:textAlignment w:val="baseline"/>
        <w:rPr>
          <w:rFonts w:cs="Calibri"/>
        </w:rPr>
      </w:pPr>
      <w:r>
        <w:rPr>
          <w:rFonts w:cs="Calibri"/>
        </w:rPr>
        <w:t>Meer en hoger niveau wiskunde</w:t>
      </w:r>
    </w:p>
    <w:p w14:paraId="608D542C" w14:textId="77777777" w:rsidR="00F9168E" w:rsidRDefault="00F9168E" w:rsidP="00F9168E">
      <w:pPr>
        <w:pStyle w:val="Lijstalinea"/>
        <w:numPr>
          <w:ilvl w:val="0"/>
          <w:numId w:val="34"/>
        </w:numPr>
        <w:ind w:left="567" w:hanging="283"/>
        <w:textAlignment w:val="baseline"/>
        <w:rPr>
          <w:rFonts w:cs="Calibri"/>
        </w:rPr>
      </w:pPr>
      <w:r>
        <w:rPr>
          <w:rFonts w:cs="Calibri"/>
        </w:rPr>
        <w:t xml:space="preserve">Te groot gat tussen organisch mbo en hbo. </w:t>
      </w:r>
      <w:r w:rsidRPr="002048DA">
        <w:rPr>
          <w:rFonts w:cs="Calibri"/>
        </w:rPr>
        <w:t xml:space="preserve"> </w:t>
      </w:r>
    </w:p>
    <w:p w14:paraId="28E306C2" w14:textId="77777777" w:rsidR="00F9168E" w:rsidRPr="00413C93" w:rsidRDefault="00F9168E" w:rsidP="00F9168E">
      <w:pPr>
        <w:pStyle w:val="Lijstalinea"/>
        <w:ind w:left="567"/>
        <w:textAlignment w:val="baseline"/>
        <w:rPr>
          <w:rFonts w:cs="Calibri"/>
        </w:rPr>
      </w:pPr>
    </w:p>
    <w:p w14:paraId="28871419" w14:textId="77777777" w:rsidR="00F9168E" w:rsidRPr="00DB16EC" w:rsidRDefault="00F9168E" w:rsidP="00F9168E">
      <w:pPr>
        <w:ind w:left="708" w:hanging="708"/>
        <w:textAlignment w:val="baseline"/>
        <w:rPr>
          <w:rFonts w:cs="Calibri"/>
          <w:b/>
          <w:bCs/>
        </w:rPr>
      </w:pPr>
      <w:r>
        <w:rPr>
          <w:rFonts w:cs="Calibri"/>
          <w:b/>
          <w:bCs/>
        </w:rPr>
        <w:t>1.</w:t>
      </w:r>
      <w:r w:rsidRPr="00DB16EC">
        <w:rPr>
          <w:rFonts w:cs="Calibri"/>
          <w:b/>
          <w:bCs/>
        </w:rPr>
        <w:t xml:space="preserve">Voorbereiding hbo </w:t>
      </w:r>
      <w:r w:rsidRPr="00DB16EC">
        <w:rPr>
          <w:rFonts w:cs="Calibri"/>
        </w:rPr>
        <w:t>en</w:t>
      </w:r>
      <w:r w:rsidRPr="00DB16EC">
        <w:rPr>
          <w:rFonts w:cs="Calibri"/>
          <w:b/>
          <w:bCs/>
        </w:rPr>
        <w:t xml:space="preserve"> 3. </w:t>
      </w:r>
      <w:proofErr w:type="spellStart"/>
      <w:r w:rsidRPr="00DB16EC">
        <w:rPr>
          <w:rFonts w:cs="Calibri"/>
          <w:b/>
          <w:bCs/>
        </w:rPr>
        <w:t>Laboratoriumrekenen</w:t>
      </w:r>
      <w:proofErr w:type="spellEnd"/>
      <w:r w:rsidRPr="00DB16EC">
        <w:rPr>
          <w:rFonts w:cs="Calibri"/>
          <w:b/>
          <w:bCs/>
        </w:rPr>
        <w:t xml:space="preserve"> en Wiskunde </w:t>
      </w:r>
      <w:r w:rsidRPr="00DB16EC">
        <w:rPr>
          <w:rFonts w:cs="Calibri"/>
        </w:rPr>
        <w:t>en</w:t>
      </w:r>
      <w:r w:rsidRPr="00DB16EC">
        <w:rPr>
          <w:rFonts w:cs="Calibri"/>
          <w:b/>
          <w:bCs/>
        </w:rPr>
        <w:t xml:space="preserve"> 6. Ik heb een ander keuzedeel gevolgd:</w:t>
      </w:r>
    </w:p>
    <w:p w14:paraId="611AD1D4" w14:textId="77777777" w:rsidR="00F9168E" w:rsidRDefault="00F9168E" w:rsidP="00F9168E">
      <w:pPr>
        <w:pStyle w:val="Lijstalinea"/>
        <w:numPr>
          <w:ilvl w:val="0"/>
          <w:numId w:val="38"/>
        </w:numPr>
        <w:ind w:left="567" w:hanging="283"/>
        <w:textAlignment w:val="baseline"/>
        <w:rPr>
          <w:rFonts w:cs="Calibri"/>
        </w:rPr>
      </w:pPr>
      <w:r>
        <w:rPr>
          <w:rFonts w:cs="Calibri"/>
        </w:rPr>
        <w:t>Binnen deze combinatie zijn er geen opmerkingen geplaatst.</w:t>
      </w:r>
    </w:p>
    <w:p w14:paraId="5CF0AE8C" w14:textId="77777777" w:rsidR="00F9168E" w:rsidRDefault="00F9168E" w:rsidP="00F9168E">
      <w:pPr>
        <w:textAlignment w:val="baseline"/>
        <w:rPr>
          <w:rFonts w:cs="Calibri"/>
        </w:rPr>
      </w:pPr>
    </w:p>
    <w:p w14:paraId="1865065B" w14:textId="77777777" w:rsidR="00F9168E" w:rsidRPr="00041BE3" w:rsidRDefault="00F9168E" w:rsidP="00F9168E">
      <w:pPr>
        <w:ind w:left="567" w:hanging="567"/>
        <w:textAlignment w:val="baseline"/>
        <w:rPr>
          <w:rFonts w:cs="Calibri"/>
        </w:rPr>
      </w:pPr>
      <w:r w:rsidRPr="00041BE3">
        <w:rPr>
          <w:rFonts w:cs="Calibri"/>
          <w:b/>
          <w:bCs/>
        </w:rPr>
        <w:t xml:space="preserve">1.Voorbereiding hbo </w:t>
      </w:r>
      <w:r w:rsidRPr="00AC3C21">
        <w:rPr>
          <w:rFonts w:cs="Calibri"/>
        </w:rPr>
        <w:t>en</w:t>
      </w:r>
      <w:r w:rsidRPr="00041BE3">
        <w:rPr>
          <w:rFonts w:cs="Calibri"/>
          <w:b/>
          <w:bCs/>
        </w:rPr>
        <w:t xml:space="preserve"> 4. Wiskunde voor de techniek </w:t>
      </w:r>
      <w:r w:rsidRPr="00AC3C21">
        <w:rPr>
          <w:rFonts w:cs="Calibri"/>
        </w:rPr>
        <w:t>en</w:t>
      </w:r>
      <w:r w:rsidRPr="00041BE3">
        <w:rPr>
          <w:rFonts w:cs="Calibri"/>
          <w:b/>
          <w:bCs/>
        </w:rPr>
        <w:t xml:space="preserve"> 6. Ik heb een ander keuzedeel gevolgd:</w:t>
      </w:r>
    </w:p>
    <w:p w14:paraId="76B18E32" w14:textId="77777777" w:rsidR="00F9168E" w:rsidRPr="0094492F" w:rsidRDefault="00F9168E" w:rsidP="00F9168E">
      <w:pPr>
        <w:pStyle w:val="Lijstalinea"/>
        <w:numPr>
          <w:ilvl w:val="0"/>
          <w:numId w:val="35"/>
        </w:numPr>
        <w:ind w:left="567" w:hanging="283"/>
        <w:textAlignment w:val="baseline"/>
        <w:rPr>
          <w:rFonts w:cs="Calibri"/>
        </w:rPr>
      </w:pPr>
      <w:r w:rsidRPr="0094492F">
        <w:rPr>
          <w:rFonts w:cs="Calibri"/>
        </w:rPr>
        <w:t>Pathologie</w:t>
      </w:r>
      <w:r>
        <w:rPr>
          <w:rFonts w:cs="Calibri"/>
        </w:rPr>
        <w:t>.</w:t>
      </w:r>
    </w:p>
    <w:p w14:paraId="14A91CC3" w14:textId="77777777" w:rsidR="00F9168E" w:rsidRPr="00041BE3" w:rsidRDefault="00F9168E" w:rsidP="00F9168E">
      <w:pPr>
        <w:pStyle w:val="Lijstalinea"/>
        <w:ind w:left="1506"/>
        <w:textAlignment w:val="baseline"/>
        <w:rPr>
          <w:rFonts w:cs="Calibri"/>
        </w:rPr>
      </w:pPr>
    </w:p>
    <w:p w14:paraId="36C11D69" w14:textId="77777777" w:rsidR="00F9168E" w:rsidRDefault="00F9168E" w:rsidP="00F9168E">
      <w:pPr>
        <w:ind w:left="567" w:hanging="567"/>
        <w:textAlignment w:val="baseline"/>
        <w:rPr>
          <w:rFonts w:cs="Calibri"/>
          <w:b/>
          <w:bCs/>
        </w:rPr>
      </w:pPr>
      <w:r>
        <w:rPr>
          <w:rFonts w:cs="Calibri"/>
          <w:b/>
          <w:bCs/>
        </w:rPr>
        <w:t>1</w:t>
      </w:r>
      <w:r w:rsidRPr="00041BE3">
        <w:rPr>
          <w:rFonts w:cs="Calibri"/>
          <w:b/>
          <w:bCs/>
        </w:rPr>
        <w:t xml:space="preserve">.Voorbereiding hbo </w:t>
      </w:r>
      <w:r w:rsidRPr="00AC3C21">
        <w:rPr>
          <w:rFonts w:cs="Calibri"/>
        </w:rPr>
        <w:t>e</w:t>
      </w:r>
      <w:r w:rsidRPr="00041BE3">
        <w:rPr>
          <w:rFonts w:cs="Calibri"/>
          <w:b/>
          <w:bCs/>
        </w:rPr>
        <w:t>n 6. Ik heb een ander keuzedeel gevolgd</w:t>
      </w:r>
      <w:r>
        <w:rPr>
          <w:rFonts w:cs="Calibri"/>
          <w:b/>
          <w:bCs/>
        </w:rPr>
        <w:t>:</w:t>
      </w:r>
    </w:p>
    <w:p w14:paraId="2992244E" w14:textId="77777777" w:rsidR="00F9168E" w:rsidRPr="000229B2" w:rsidRDefault="00F9168E" w:rsidP="00F9168E">
      <w:pPr>
        <w:pStyle w:val="Lijstalinea"/>
        <w:numPr>
          <w:ilvl w:val="0"/>
          <w:numId w:val="27"/>
        </w:numPr>
        <w:ind w:left="567" w:hanging="283"/>
        <w:textAlignment w:val="baseline"/>
        <w:rPr>
          <w:rFonts w:cs="Calibri"/>
        </w:rPr>
      </w:pPr>
      <w:r w:rsidRPr="00546A68">
        <w:rPr>
          <w:rFonts w:cs="Calibri"/>
        </w:rPr>
        <w:t xml:space="preserve">Meer </w:t>
      </w:r>
      <w:r>
        <w:rPr>
          <w:rFonts w:cs="Calibri"/>
        </w:rPr>
        <w:t>wiskunde.</w:t>
      </w:r>
    </w:p>
    <w:p w14:paraId="66879209" w14:textId="77777777" w:rsidR="00F9168E" w:rsidRDefault="00F9168E" w:rsidP="00F9168E">
      <w:pPr>
        <w:pStyle w:val="Lijstalinea"/>
        <w:numPr>
          <w:ilvl w:val="0"/>
          <w:numId w:val="27"/>
        </w:numPr>
        <w:ind w:left="567" w:hanging="283"/>
        <w:textAlignment w:val="baseline"/>
        <w:rPr>
          <w:rFonts w:cs="Calibri"/>
        </w:rPr>
      </w:pPr>
      <w:r w:rsidRPr="00546A68">
        <w:rPr>
          <w:rFonts w:cs="Calibri"/>
        </w:rPr>
        <w:t xml:space="preserve">De keuzedelen </w:t>
      </w:r>
      <w:r>
        <w:rPr>
          <w:rFonts w:cs="Calibri"/>
        </w:rPr>
        <w:t xml:space="preserve">lijken </w:t>
      </w:r>
      <w:r w:rsidRPr="00546A68">
        <w:rPr>
          <w:rFonts w:cs="Calibri"/>
        </w:rPr>
        <w:t xml:space="preserve">nog te veel </w:t>
      </w:r>
      <w:r>
        <w:rPr>
          <w:rFonts w:cs="Calibri"/>
        </w:rPr>
        <w:t>op de</w:t>
      </w:r>
      <w:r w:rsidRPr="00546A68">
        <w:rPr>
          <w:rFonts w:cs="Calibri"/>
        </w:rPr>
        <w:t xml:space="preserve"> </w:t>
      </w:r>
      <w:r>
        <w:rPr>
          <w:rFonts w:cs="Calibri"/>
        </w:rPr>
        <w:t>mbo</w:t>
      </w:r>
      <w:r w:rsidRPr="00546A68">
        <w:rPr>
          <w:rFonts w:cs="Calibri"/>
        </w:rPr>
        <w:t xml:space="preserve"> manier van lesstof aanbieden. </w:t>
      </w:r>
    </w:p>
    <w:p w14:paraId="79FA4AF8" w14:textId="77777777" w:rsidR="00F9168E" w:rsidRDefault="00F9168E" w:rsidP="00F9168E">
      <w:pPr>
        <w:pStyle w:val="Lijstalinea"/>
        <w:numPr>
          <w:ilvl w:val="0"/>
          <w:numId w:val="27"/>
        </w:numPr>
        <w:ind w:left="567" w:hanging="283"/>
        <w:textAlignment w:val="baseline"/>
        <w:rPr>
          <w:rFonts w:cs="Calibri"/>
        </w:rPr>
      </w:pPr>
      <w:r>
        <w:rPr>
          <w:rFonts w:cs="Calibri"/>
        </w:rPr>
        <w:t>“</w:t>
      </w:r>
      <w:r w:rsidRPr="00546A68">
        <w:rPr>
          <w:rFonts w:cs="Calibri"/>
        </w:rPr>
        <w:t xml:space="preserve">Uitleg over de </w:t>
      </w:r>
      <w:proofErr w:type="spellStart"/>
      <w:r>
        <w:rPr>
          <w:rFonts w:cs="Calibri"/>
        </w:rPr>
        <w:t>ict</w:t>
      </w:r>
      <w:proofErr w:type="spellEnd"/>
      <w:r w:rsidRPr="00546A68">
        <w:rPr>
          <w:rFonts w:cs="Calibri"/>
        </w:rPr>
        <w:t xml:space="preserve"> van het </w:t>
      </w:r>
      <w:r>
        <w:rPr>
          <w:rFonts w:cs="Calibri"/>
        </w:rPr>
        <w:t>hbo.</w:t>
      </w:r>
    </w:p>
    <w:p w14:paraId="121AF4EC" w14:textId="77777777" w:rsidR="00F9168E" w:rsidRPr="00041BE3" w:rsidRDefault="00F9168E" w:rsidP="00F9168E">
      <w:pPr>
        <w:ind w:left="709" w:hanging="567"/>
        <w:textAlignment w:val="baseline"/>
        <w:rPr>
          <w:rFonts w:ascii="Segoe UI" w:hAnsi="Segoe UI" w:cs="Segoe UI"/>
          <w:b/>
          <w:bCs/>
          <w:sz w:val="18"/>
          <w:szCs w:val="18"/>
        </w:rPr>
      </w:pPr>
    </w:p>
    <w:p w14:paraId="2F32B9B5" w14:textId="77777777" w:rsidR="00F9168E" w:rsidRPr="00041BE3" w:rsidRDefault="00F9168E" w:rsidP="00F9168E">
      <w:pPr>
        <w:ind w:left="851" w:hanging="851"/>
        <w:textAlignment w:val="baseline"/>
        <w:rPr>
          <w:rFonts w:ascii="Segoe UI" w:hAnsi="Segoe UI" w:cs="Segoe UI"/>
          <w:b/>
          <w:bCs/>
          <w:sz w:val="18"/>
          <w:szCs w:val="18"/>
        </w:rPr>
      </w:pPr>
      <w:r w:rsidRPr="00041BE3">
        <w:rPr>
          <w:rFonts w:cs="Calibri"/>
          <w:b/>
          <w:bCs/>
        </w:rPr>
        <w:t>2.</w:t>
      </w:r>
      <w:bookmarkStart w:id="17" w:name="_Hlk119919428"/>
      <w:r w:rsidRPr="00041BE3">
        <w:rPr>
          <w:rFonts w:cs="Calibri"/>
          <w:b/>
          <w:bCs/>
        </w:rPr>
        <w:t>Doorstroom naar hbo laboratoriumtechniek</w:t>
      </w:r>
      <w:bookmarkEnd w:id="17"/>
    </w:p>
    <w:p w14:paraId="480B2288" w14:textId="77777777" w:rsidR="00F9168E" w:rsidRDefault="00F9168E" w:rsidP="00F9168E">
      <w:pPr>
        <w:pStyle w:val="Lijstalinea"/>
        <w:numPr>
          <w:ilvl w:val="0"/>
          <w:numId w:val="29"/>
        </w:numPr>
        <w:ind w:left="567" w:hanging="283"/>
        <w:textAlignment w:val="baseline"/>
        <w:rPr>
          <w:rFonts w:cs="Calibri"/>
        </w:rPr>
      </w:pPr>
      <w:r>
        <w:rPr>
          <w:rFonts w:cs="Calibri"/>
        </w:rPr>
        <w:t>V</w:t>
      </w:r>
      <w:r w:rsidRPr="00351E50">
        <w:rPr>
          <w:rFonts w:cs="Calibri"/>
        </w:rPr>
        <w:t xml:space="preserve">erdieping in </w:t>
      </w:r>
      <w:r>
        <w:rPr>
          <w:rFonts w:cs="Calibri"/>
        </w:rPr>
        <w:t xml:space="preserve">de </w:t>
      </w:r>
      <w:r w:rsidRPr="00351E50">
        <w:rPr>
          <w:rFonts w:cs="Calibri"/>
        </w:rPr>
        <w:t xml:space="preserve">vakken. </w:t>
      </w:r>
    </w:p>
    <w:p w14:paraId="6E3883B6" w14:textId="77777777" w:rsidR="00F9168E" w:rsidRDefault="00F9168E" w:rsidP="00F9168E">
      <w:pPr>
        <w:pStyle w:val="Lijstalinea"/>
        <w:numPr>
          <w:ilvl w:val="0"/>
          <w:numId w:val="29"/>
        </w:numPr>
        <w:ind w:left="567" w:hanging="283"/>
        <w:textAlignment w:val="baseline"/>
        <w:rPr>
          <w:rFonts w:cs="Calibri"/>
        </w:rPr>
      </w:pPr>
      <w:r>
        <w:rPr>
          <w:rFonts w:cs="Calibri"/>
        </w:rPr>
        <w:t>hbo</w:t>
      </w:r>
      <w:r w:rsidRPr="00351E50">
        <w:rPr>
          <w:rFonts w:cs="Calibri"/>
        </w:rPr>
        <w:t xml:space="preserve"> wiskunde geven op het </w:t>
      </w:r>
      <w:r>
        <w:rPr>
          <w:rFonts w:cs="Calibri"/>
        </w:rPr>
        <w:t>mbo</w:t>
      </w:r>
      <w:r w:rsidRPr="00351E50">
        <w:rPr>
          <w:rFonts w:cs="Calibri"/>
        </w:rPr>
        <w:t xml:space="preserve"> dit maakt het vak wiskunde wat makkelijker.</w:t>
      </w:r>
    </w:p>
    <w:p w14:paraId="0921C1D3" w14:textId="77777777" w:rsidR="00F9168E" w:rsidRDefault="00F9168E" w:rsidP="00F9168E">
      <w:pPr>
        <w:ind w:left="709" w:hanging="567"/>
        <w:textAlignment w:val="baseline"/>
        <w:rPr>
          <w:rFonts w:ascii="Segoe UI" w:hAnsi="Segoe UI" w:cs="Segoe UI"/>
          <w:b/>
          <w:bCs/>
          <w:sz w:val="18"/>
          <w:szCs w:val="18"/>
        </w:rPr>
      </w:pPr>
    </w:p>
    <w:p w14:paraId="6F1573EC" w14:textId="77777777" w:rsidR="00F9168E" w:rsidRPr="00041BE3" w:rsidRDefault="00F9168E" w:rsidP="00F9168E">
      <w:pPr>
        <w:ind w:left="426" w:hanging="426"/>
        <w:textAlignment w:val="baseline"/>
        <w:rPr>
          <w:rFonts w:ascii="Segoe UI" w:hAnsi="Segoe UI" w:cs="Segoe UI"/>
          <w:b/>
          <w:bCs/>
          <w:sz w:val="18"/>
          <w:szCs w:val="18"/>
        </w:rPr>
      </w:pPr>
      <w:r w:rsidRPr="00041BE3">
        <w:rPr>
          <w:rFonts w:cs="Calibri"/>
          <w:b/>
          <w:bCs/>
        </w:rPr>
        <w:t xml:space="preserve">2.Doorstroom naar hbo laboratoriumtechniek en 3. </w:t>
      </w:r>
      <w:proofErr w:type="spellStart"/>
      <w:r w:rsidRPr="00041BE3">
        <w:rPr>
          <w:rFonts w:cs="Calibri"/>
          <w:b/>
          <w:bCs/>
        </w:rPr>
        <w:t>Laboratoriumrekenen</w:t>
      </w:r>
      <w:proofErr w:type="spellEnd"/>
      <w:r w:rsidRPr="00041BE3">
        <w:rPr>
          <w:rFonts w:cs="Calibri"/>
          <w:b/>
          <w:bCs/>
        </w:rPr>
        <w:t xml:space="preserve"> en Wiskunde:</w:t>
      </w:r>
    </w:p>
    <w:p w14:paraId="250D0E63" w14:textId="77777777" w:rsidR="00F9168E" w:rsidRDefault="00F9168E" w:rsidP="00F9168E">
      <w:pPr>
        <w:pStyle w:val="Lijstalinea"/>
        <w:numPr>
          <w:ilvl w:val="0"/>
          <w:numId w:val="38"/>
        </w:numPr>
        <w:ind w:left="567" w:hanging="283"/>
        <w:textAlignment w:val="baseline"/>
        <w:rPr>
          <w:rFonts w:cs="Calibri"/>
        </w:rPr>
      </w:pPr>
      <w:r>
        <w:rPr>
          <w:rFonts w:cs="Calibri"/>
        </w:rPr>
        <w:t>Binnen deze combinatie zijn er geen opmerkingen.</w:t>
      </w:r>
    </w:p>
    <w:p w14:paraId="00EDA3F1" w14:textId="77777777" w:rsidR="00F9168E" w:rsidRPr="00041BE3" w:rsidRDefault="00F9168E" w:rsidP="00F9168E">
      <w:pPr>
        <w:ind w:left="709" w:hanging="567"/>
        <w:textAlignment w:val="baseline"/>
        <w:rPr>
          <w:rFonts w:ascii="Segoe UI" w:hAnsi="Segoe UI" w:cs="Segoe UI"/>
          <w:b/>
          <w:bCs/>
          <w:sz w:val="18"/>
          <w:szCs w:val="18"/>
        </w:rPr>
      </w:pPr>
    </w:p>
    <w:p w14:paraId="37B6FBF7" w14:textId="77777777" w:rsidR="00F9168E" w:rsidRPr="00DB16EC" w:rsidRDefault="00F9168E" w:rsidP="00F9168E">
      <w:pPr>
        <w:ind w:left="142" w:hanging="142"/>
        <w:textAlignment w:val="baseline"/>
        <w:rPr>
          <w:rFonts w:ascii="Segoe UI" w:hAnsi="Segoe UI" w:cs="Segoe UI"/>
          <w:b/>
          <w:bCs/>
          <w:sz w:val="18"/>
          <w:szCs w:val="18"/>
        </w:rPr>
      </w:pPr>
      <w:bookmarkStart w:id="18" w:name="_Hlk119497873"/>
      <w:r>
        <w:rPr>
          <w:rFonts w:cs="Calibri"/>
          <w:b/>
          <w:bCs/>
        </w:rPr>
        <w:t>2.</w:t>
      </w:r>
      <w:r w:rsidRPr="00DB16EC">
        <w:rPr>
          <w:rFonts w:cs="Calibri"/>
          <w:b/>
          <w:bCs/>
        </w:rPr>
        <w:t xml:space="preserve">Doorstroom naar hbo laboratoriumtechniek </w:t>
      </w:r>
      <w:bookmarkEnd w:id="18"/>
      <w:r w:rsidRPr="00AC3C21">
        <w:rPr>
          <w:rFonts w:cs="Calibri"/>
        </w:rPr>
        <w:t>en</w:t>
      </w:r>
      <w:r w:rsidRPr="00DB16EC">
        <w:rPr>
          <w:rFonts w:cs="Calibri"/>
          <w:b/>
          <w:bCs/>
        </w:rPr>
        <w:t xml:space="preserve"> 4. Wiskunde voor de techniek </w:t>
      </w:r>
      <w:r w:rsidRPr="00AC3C21">
        <w:rPr>
          <w:rFonts w:cs="Calibri"/>
        </w:rPr>
        <w:t>en</w:t>
      </w:r>
      <w:r w:rsidRPr="00DB16EC">
        <w:rPr>
          <w:rFonts w:cs="Calibri"/>
          <w:b/>
          <w:bCs/>
        </w:rPr>
        <w:t xml:space="preserve"> 6. Ik heb een ander keuzedeel gevolgd:</w:t>
      </w:r>
    </w:p>
    <w:p w14:paraId="01ECFB0B" w14:textId="77777777" w:rsidR="00F9168E" w:rsidRDefault="00F9168E" w:rsidP="00F9168E">
      <w:pPr>
        <w:pStyle w:val="Lijstalinea"/>
        <w:numPr>
          <w:ilvl w:val="1"/>
          <w:numId w:val="31"/>
        </w:numPr>
        <w:ind w:left="567" w:hanging="283"/>
        <w:textAlignment w:val="baseline"/>
        <w:rPr>
          <w:rFonts w:cs="Calibri"/>
        </w:rPr>
      </w:pPr>
      <w:r w:rsidRPr="0059177D">
        <w:rPr>
          <w:rFonts w:cs="Calibri"/>
        </w:rPr>
        <w:t>Kennis over integreren</w:t>
      </w:r>
      <w:r>
        <w:rPr>
          <w:rFonts w:cs="Calibri"/>
        </w:rPr>
        <w:t xml:space="preserve"> en m</w:t>
      </w:r>
      <w:r w:rsidRPr="0059177D">
        <w:rPr>
          <w:rFonts w:cs="Calibri"/>
        </w:rPr>
        <w:t>eer kennis over Excel en Word in de zin van hoe kalibratielijnen worden gemaakt, hoe je BI intervallen toepast en statistiek toepast in Excel.</w:t>
      </w:r>
    </w:p>
    <w:p w14:paraId="7B67786F" w14:textId="77777777" w:rsidR="00F9168E" w:rsidRDefault="00F9168E" w:rsidP="00F9168E">
      <w:pPr>
        <w:ind w:left="709" w:hanging="567"/>
        <w:textAlignment w:val="baseline"/>
        <w:rPr>
          <w:rFonts w:ascii="Segoe UI" w:hAnsi="Segoe UI" w:cs="Segoe UI"/>
          <w:b/>
          <w:bCs/>
          <w:sz w:val="18"/>
          <w:szCs w:val="18"/>
        </w:rPr>
      </w:pPr>
    </w:p>
    <w:p w14:paraId="4B84374E" w14:textId="77777777" w:rsidR="00F9168E" w:rsidRPr="00500BBE" w:rsidRDefault="00F9168E" w:rsidP="00F9168E">
      <w:pPr>
        <w:ind w:left="567" w:hanging="567"/>
        <w:textAlignment w:val="baseline"/>
        <w:rPr>
          <w:rFonts w:ascii="Segoe UI" w:hAnsi="Segoe UI" w:cs="Segoe UI"/>
          <w:b/>
          <w:bCs/>
          <w:sz w:val="18"/>
          <w:szCs w:val="18"/>
        </w:rPr>
      </w:pPr>
      <w:r w:rsidRPr="00500BBE">
        <w:rPr>
          <w:rFonts w:cs="Calibri"/>
          <w:b/>
          <w:bCs/>
        </w:rPr>
        <w:t xml:space="preserve">2.Doorstroom naar hbo laboratoriumtechniek </w:t>
      </w:r>
      <w:r w:rsidRPr="00AC3C21">
        <w:rPr>
          <w:rFonts w:cs="Calibri"/>
        </w:rPr>
        <w:t>en</w:t>
      </w:r>
      <w:r w:rsidRPr="00500BBE">
        <w:rPr>
          <w:rFonts w:cs="Calibri"/>
          <w:b/>
          <w:bCs/>
        </w:rPr>
        <w:t xml:space="preserve"> 6. Ik heb een ander keuzedeel gevolgd</w:t>
      </w:r>
    </w:p>
    <w:p w14:paraId="2A4A9B5B" w14:textId="77777777" w:rsidR="00F9168E" w:rsidRDefault="00F9168E" w:rsidP="00F9168E">
      <w:pPr>
        <w:pStyle w:val="Lijstalinea"/>
        <w:numPr>
          <w:ilvl w:val="1"/>
          <w:numId w:val="31"/>
        </w:numPr>
        <w:ind w:left="567" w:hanging="283"/>
        <w:textAlignment w:val="baseline"/>
        <w:rPr>
          <w:rFonts w:cs="Calibri"/>
        </w:rPr>
      </w:pPr>
      <w:r w:rsidRPr="004A335E">
        <w:rPr>
          <w:rFonts w:cs="Calibri"/>
        </w:rPr>
        <w:t xml:space="preserve"> Hoger niveau wiskunde.</w:t>
      </w:r>
    </w:p>
    <w:p w14:paraId="0B36BABE" w14:textId="77777777" w:rsidR="00F9168E" w:rsidRPr="004A335E" w:rsidRDefault="00F9168E" w:rsidP="00F9168E">
      <w:pPr>
        <w:pStyle w:val="Lijstalinea"/>
        <w:ind w:left="567"/>
        <w:textAlignment w:val="baseline"/>
        <w:rPr>
          <w:rFonts w:cs="Calibri"/>
        </w:rPr>
      </w:pPr>
    </w:p>
    <w:p w14:paraId="4DA6C5D7" w14:textId="77777777" w:rsidR="00F9168E" w:rsidRDefault="00F9168E" w:rsidP="00F9168E"/>
    <w:p w14:paraId="1200B980" w14:textId="77777777" w:rsidR="00F9168E" w:rsidRPr="00500BBE" w:rsidRDefault="00F9168E" w:rsidP="00F9168E">
      <w:pPr>
        <w:ind w:left="851" w:hanging="851"/>
        <w:textAlignment w:val="baseline"/>
        <w:rPr>
          <w:rFonts w:cs="Calibri"/>
          <w:b/>
          <w:bCs/>
        </w:rPr>
      </w:pPr>
      <w:r w:rsidRPr="00500BBE">
        <w:rPr>
          <w:rFonts w:cs="Calibri"/>
          <w:b/>
          <w:bCs/>
        </w:rPr>
        <w:t>3.</w:t>
      </w:r>
      <w:bookmarkStart w:id="19" w:name="_Hlk119920135"/>
      <w:r w:rsidRPr="00500BBE">
        <w:rPr>
          <w:rFonts w:cs="Calibri"/>
          <w:b/>
          <w:bCs/>
        </w:rPr>
        <w:t>Laboratoriumrekenen en Wiskunde</w:t>
      </w:r>
      <w:bookmarkEnd w:id="19"/>
      <w:r w:rsidRPr="00500BBE">
        <w:rPr>
          <w:rFonts w:cs="Calibri"/>
          <w:b/>
          <w:bCs/>
        </w:rPr>
        <w:t xml:space="preserve">: </w:t>
      </w:r>
    </w:p>
    <w:p w14:paraId="40D928A9" w14:textId="77777777" w:rsidR="00F9168E" w:rsidRDefault="00F9168E" w:rsidP="00F9168E">
      <w:pPr>
        <w:pStyle w:val="Lijstalinea"/>
        <w:numPr>
          <w:ilvl w:val="1"/>
          <w:numId w:val="31"/>
        </w:numPr>
        <w:ind w:left="567" w:hanging="283"/>
        <w:textAlignment w:val="baseline"/>
        <w:rPr>
          <w:rFonts w:cs="Calibri"/>
        </w:rPr>
      </w:pPr>
      <w:r>
        <w:rPr>
          <w:rFonts w:cs="Calibri"/>
        </w:rPr>
        <w:t xml:space="preserve">In het algemeen: betere informatie op het mbo over </w:t>
      </w:r>
      <w:r w:rsidRPr="00635A36">
        <w:rPr>
          <w:rFonts w:cs="Calibri"/>
        </w:rPr>
        <w:t xml:space="preserve">wat </w:t>
      </w:r>
      <w:r>
        <w:rPr>
          <w:rFonts w:cs="Calibri"/>
        </w:rPr>
        <w:t xml:space="preserve">men in het </w:t>
      </w:r>
      <w:r w:rsidRPr="00635A36">
        <w:rPr>
          <w:rFonts w:cs="Calibri"/>
        </w:rPr>
        <w:t>hbo</w:t>
      </w:r>
      <w:r>
        <w:rPr>
          <w:rFonts w:cs="Calibri"/>
        </w:rPr>
        <w:t xml:space="preserve"> verwacht van de student</w:t>
      </w:r>
      <w:r w:rsidRPr="00635A36">
        <w:rPr>
          <w:rFonts w:cs="Calibri"/>
        </w:rPr>
        <w:t xml:space="preserve">. </w:t>
      </w:r>
    </w:p>
    <w:p w14:paraId="65F9A7F8" w14:textId="77777777" w:rsidR="00F9168E" w:rsidRPr="004A335E" w:rsidRDefault="00F9168E" w:rsidP="00F9168E">
      <w:pPr>
        <w:pStyle w:val="Lijstalinea"/>
        <w:ind w:left="567"/>
        <w:textAlignment w:val="baseline"/>
        <w:rPr>
          <w:rFonts w:cs="Calibri"/>
        </w:rPr>
      </w:pPr>
    </w:p>
    <w:p w14:paraId="35ADC75C" w14:textId="77777777" w:rsidR="00F9168E" w:rsidRDefault="00F9168E" w:rsidP="00F9168E">
      <w:pPr>
        <w:rPr>
          <w:rFonts w:asciiTheme="majorHAnsi" w:hAnsiTheme="majorHAnsi"/>
          <w:b/>
          <w:bCs/>
          <w:color w:val="C2D69B" w:themeColor="accent3" w:themeTint="99"/>
          <w:sz w:val="32"/>
          <w:szCs w:val="32"/>
        </w:rPr>
      </w:pPr>
      <w:r w:rsidRPr="00DB16EC">
        <w:rPr>
          <w:rFonts w:cs="Calibri"/>
          <w:b/>
          <w:bCs/>
        </w:rPr>
        <w:t xml:space="preserve">3. </w:t>
      </w:r>
      <w:proofErr w:type="spellStart"/>
      <w:r w:rsidRPr="00DB16EC">
        <w:rPr>
          <w:rFonts w:cs="Calibri"/>
          <w:b/>
          <w:bCs/>
        </w:rPr>
        <w:t>Laboratoriumrekenen</w:t>
      </w:r>
      <w:proofErr w:type="spellEnd"/>
      <w:r w:rsidRPr="00DB16EC">
        <w:rPr>
          <w:rFonts w:cs="Calibri"/>
          <w:b/>
          <w:bCs/>
        </w:rPr>
        <w:t xml:space="preserve"> en Wiskunde </w:t>
      </w:r>
      <w:r w:rsidRPr="00AC3C21">
        <w:rPr>
          <w:rFonts w:cs="Calibri"/>
        </w:rPr>
        <w:t>en</w:t>
      </w:r>
      <w:r w:rsidRPr="00DB16EC">
        <w:rPr>
          <w:rFonts w:cs="Calibri"/>
          <w:b/>
          <w:bCs/>
        </w:rPr>
        <w:t xml:space="preserve"> 6. Ik heb</w:t>
      </w:r>
      <w:r w:rsidRPr="00635A36">
        <w:rPr>
          <w:rFonts w:cs="Calibri"/>
          <w:b/>
          <w:bCs/>
        </w:rPr>
        <w:t xml:space="preserve"> een ander keuzedeel gevolgd:</w:t>
      </w:r>
    </w:p>
    <w:p w14:paraId="66C5EE55" w14:textId="77777777" w:rsidR="00F9168E" w:rsidRPr="00AC3C21" w:rsidRDefault="00F9168E" w:rsidP="00F9168E">
      <w:pPr>
        <w:pStyle w:val="Lijstalinea"/>
        <w:numPr>
          <w:ilvl w:val="0"/>
          <w:numId w:val="32"/>
        </w:numPr>
        <w:ind w:left="567" w:hanging="283"/>
        <w:textAlignment w:val="baseline"/>
        <w:rPr>
          <w:rFonts w:cs="Calibri"/>
          <w:b/>
          <w:bCs/>
        </w:rPr>
      </w:pPr>
      <w:r w:rsidRPr="00710128">
        <w:rPr>
          <w:rFonts w:cs="Calibri"/>
        </w:rPr>
        <w:t>Achtergrondinformatie</w:t>
      </w:r>
      <w:r>
        <w:rPr>
          <w:rFonts w:cs="Calibri"/>
        </w:rPr>
        <w:t>: mbo is meer gericht op ‘doen’, hbo op de theorie.</w:t>
      </w:r>
    </w:p>
    <w:p w14:paraId="525531E2" w14:textId="77777777" w:rsidR="00F9168E" w:rsidRDefault="00F9168E" w:rsidP="00F9168E">
      <w:pPr>
        <w:textAlignment w:val="baseline"/>
        <w:rPr>
          <w:rFonts w:cs="Calibri"/>
          <w:b/>
          <w:bCs/>
        </w:rPr>
      </w:pPr>
    </w:p>
    <w:p w14:paraId="2967805F" w14:textId="77777777" w:rsidR="00F9168E" w:rsidRPr="00AC3C21" w:rsidRDefault="00F9168E" w:rsidP="00F9168E">
      <w:pPr>
        <w:textAlignment w:val="baseline"/>
        <w:rPr>
          <w:rFonts w:cs="Calibri"/>
        </w:rPr>
      </w:pPr>
      <w:r w:rsidRPr="00AC3C21">
        <w:rPr>
          <w:rFonts w:cs="Calibri"/>
          <w:b/>
          <w:bCs/>
        </w:rPr>
        <w:t>4.</w:t>
      </w:r>
      <w:bookmarkStart w:id="20" w:name="_Hlk119920639"/>
      <w:r w:rsidRPr="00AC3C21">
        <w:rPr>
          <w:rFonts w:cs="Calibri"/>
          <w:b/>
          <w:bCs/>
        </w:rPr>
        <w:t>Wiskunde voor de techniek</w:t>
      </w:r>
      <w:bookmarkEnd w:id="20"/>
      <w:r w:rsidRPr="00AC3C21">
        <w:rPr>
          <w:rFonts w:cs="Calibri"/>
          <w:b/>
          <w:bCs/>
        </w:rPr>
        <w:t xml:space="preserve">: </w:t>
      </w:r>
    </w:p>
    <w:p w14:paraId="02B48B1E" w14:textId="77777777" w:rsidR="00F9168E" w:rsidRPr="004A335E" w:rsidRDefault="00F9168E" w:rsidP="00F9168E">
      <w:pPr>
        <w:pStyle w:val="Lijstalinea"/>
        <w:numPr>
          <w:ilvl w:val="0"/>
          <w:numId w:val="32"/>
        </w:numPr>
        <w:ind w:left="567" w:hanging="283"/>
        <w:textAlignment w:val="baseline"/>
        <w:rPr>
          <w:rFonts w:cs="Calibri"/>
          <w:b/>
          <w:bCs/>
        </w:rPr>
      </w:pPr>
      <w:r w:rsidRPr="004A335E">
        <w:rPr>
          <w:rFonts w:cs="Calibri"/>
        </w:rPr>
        <w:t xml:space="preserve">Wiskunde op een hoger niveau ter voorbereiding. </w:t>
      </w:r>
    </w:p>
    <w:p w14:paraId="63499FC4" w14:textId="77777777" w:rsidR="00F9168E" w:rsidRDefault="00F9168E" w:rsidP="00F9168E"/>
    <w:p w14:paraId="1A82FFF2" w14:textId="77777777" w:rsidR="00F9168E" w:rsidRDefault="00F9168E" w:rsidP="00F9168E">
      <w:r>
        <w:br w:type="page"/>
      </w:r>
    </w:p>
    <w:p w14:paraId="2EA193F3" w14:textId="77777777" w:rsidR="00F9168E" w:rsidRPr="00D400E8" w:rsidRDefault="00F9168E" w:rsidP="00F9168E">
      <w:pPr>
        <w:pStyle w:val="Kop3"/>
      </w:pPr>
      <w:bookmarkStart w:id="21" w:name="_10._Welke_andere"/>
      <w:bookmarkStart w:id="22" w:name="_Toc127191355"/>
      <w:bookmarkEnd w:id="21"/>
      <w:r>
        <w:lastRenderedPageBreak/>
        <w:t>10.</w:t>
      </w:r>
      <w:r w:rsidRPr="00D400E8">
        <w:t xml:space="preserve"> Welke andere factoren, naast de keuzedelen, hebben volgens jou invloed gehad op jouw studieprestaties op het hbo?</w:t>
      </w:r>
      <w:bookmarkEnd w:id="22"/>
      <w:r w:rsidRPr="00D400E8">
        <w:t xml:space="preserve"> </w:t>
      </w:r>
    </w:p>
    <w:p w14:paraId="07B58B20" w14:textId="77777777" w:rsidR="00F9168E" w:rsidRDefault="00F9168E" w:rsidP="00F9168E"/>
    <w:p w14:paraId="5AA706CB" w14:textId="77777777" w:rsidR="00F9168E" w:rsidRDefault="00F9168E" w:rsidP="00F9168E">
      <w:pPr>
        <w:rPr>
          <w:rFonts w:cs="Calibri"/>
        </w:rPr>
      </w:pPr>
      <w:r>
        <w:rPr>
          <w:rFonts w:cs="Calibri"/>
        </w:rPr>
        <w:t xml:space="preserve">In dit hoofdstuk staat een samenvatting van input die de studenten hebben gegeven. Een compleet overzicht van alle feedback is terug te lezen in bijlage 3. </w:t>
      </w:r>
    </w:p>
    <w:p w14:paraId="54BC6E1D" w14:textId="77777777" w:rsidR="00F9168E" w:rsidRDefault="00F9168E" w:rsidP="00F9168E">
      <w:pPr>
        <w:rPr>
          <w:rFonts w:cs="Calibri"/>
        </w:rPr>
      </w:pPr>
    </w:p>
    <w:p w14:paraId="5BD93C9A" w14:textId="77777777" w:rsidR="00F9168E" w:rsidRPr="00BE1A5A" w:rsidRDefault="00F9168E" w:rsidP="00F9168E">
      <w:pPr>
        <w:rPr>
          <w:rFonts w:cs="Calibri"/>
          <w:b/>
          <w:bCs/>
        </w:rPr>
      </w:pPr>
      <w:r w:rsidRPr="00BE1A5A">
        <w:rPr>
          <w:rFonts w:cs="Calibri"/>
          <w:b/>
          <w:bCs/>
        </w:rPr>
        <w:t xml:space="preserve">Factoren die een positieve invloed hadden: </w:t>
      </w:r>
    </w:p>
    <w:p w14:paraId="37F6D9A1" w14:textId="77777777" w:rsidR="00F9168E" w:rsidRPr="00BB3DB9" w:rsidRDefault="00F9168E" w:rsidP="00F9168E">
      <w:pPr>
        <w:pStyle w:val="Lijstalinea"/>
        <w:numPr>
          <w:ilvl w:val="0"/>
          <w:numId w:val="32"/>
        </w:numPr>
        <w:ind w:left="284" w:hanging="284"/>
        <w:rPr>
          <w:rFonts w:cs="Calibri"/>
        </w:rPr>
      </w:pPr>
      <w:r w:rsidRPr="00BB3DB9">
        <w:rPr>
          <w:rFonts w:cs="Calibri"/>
        </w:rPr>
        <w:t xml:space="preserve">Het schrijven van verslagen waardoor ze kunnen wennen aan het schrijven van een verslag op hbo niveau. </w:t>
      </w:r>
    </w:p>
    <w:p w14:paraId="1407CEBB" w14:textId="77777777" w:rsidR="00F9168E" w:rsidRDefault="00F9168E" w:rsidP="00F9168E">
      <w:pPr>
        <w:pStyle w:val="Lijstalinea"/>
        <w:numPr>
          <w:ilvl w:val="0"/>
          <w:numId w:val="32"/>
        </w:numPr>
        <w:ind w:left="284" w:hanging="284"/>
        <w:rPr>
          <w:rFonts w:cs="Calibri"/>
        </w:rPr>
      </w:pPr>
      <w:r w:rsidRPr="00BB3DB9">
        <w:rPr>
          <w:rFonts w:cs="Calibri"/>
        </w:rPr>
        <w:t>Praktijkervaring</w:t>
      </w:r>
      <w:r>
        <w:rPr>
          <w:rFonts w:cs="Calibri"/>
        </w:rPr>
        <w:t xml:space="preserve"> en samenwerking.</w:t>
      </w:r>
    </w:p>
    <w:p w14:paraId="0A929C3A" w14:textId="77777777" w:rsidR="00F9168E" w:rsidRPr="00BB3DB9" w:rsidRDefault="00F9168E" w:rsidP="00F9168E">
      <w:pPr>
        <w:pStyle w:val="Lijstalinea"/>
        <w:numPr>
          <w:ilvl w:val="0"/>
          <w:numId w:val="32"/>
        </w:numPr>
        <w:ind w:left="284" w:hanging="284"/>
        <w:rPr>
          <w:rFonts w:cs="Calibri"/>
        </w:rPr>
      </w:pPr>
      <w:r>
        <w:rPr>
          <w:rFonts w:cs="Calibri"/>
        </w:rPr>
        <w:t>Open dagen.</w:t>
      </w:r>
    </w:p>
    <w:p w14:paraId="35800AB4" w14:textId="77777777" w:rsidR="00F9168E" w:rsidRDefault="00F9168E" w:rsidP="00F9168E">
      <w:pPr>
        <w:pStyle w:val="Lijstalinea"/>
        <w:numPr>
          <w:ilvl w:val="0"/>
          <w:numId w:val="32"/>
        </w:numPr>
        <w:ind w:left="284" w:hanging="284"/>
        <w:rPr>
          <w:rFonts w:cs="Calibri"/>
        </w:rPr>
      </w:pPr>
      <w:r w:rsidRPr="00BB3DB9">
        <w:rPr>
          <w:rFonts w:cs="Calibri"/>
        </w:rPr>
        <w:t xml:space="preserve">Motivatie en doorzettingsvermogen. </w:t>
      </w:r>
    </w:p>
    <w:p w14:paraId="0C27669F" w14:textId="77777777" w:rsidR="00F9168E" w:rsidRPr="008537C1" w:rsidRDefault="00F9168E" w:rsidP="00F9168E">
      <w:pPr>
        <w:pStyle w:val="Lijstalinea"/>
        <w:numPr>
          <w:ilvl w:val="0"/>
          <w:numId w:val="32"/>
        </w:numPr>
        <w:ind w:left="284" w:hanging="284"/>
        <w:textAlignment w:val="baseline"/>
        <w:rPr>
          <w:rFonts w:cs="Calibri"/>
        </w:rPr>
      </w:pPr>
      <w:r w:rsidRPr="008537C1">
        <w:rPr>
          <w:rFonts w:cs="Calibri"/>
        </w:rPr>
        <w:t>Studievereniging</w:t>
      </w:r>
    </w:p>
    <w:p w14:paraId="5E98A353" w14:textId="77777777" w:rsidR="00F9168E" w:rsidRPr="00BE1A5A" w:rsidRDefault="00F9168E" w:rsidP="00F9168E">
      <w:pPr>
        <w:pStyle w:val="Lijstalinea"/>
        <w:numPr>
          <w:ilvl w:val="0"/>
          <w:numId w:val="35"/>
        </w:numPr>
        <w:ind w:left="284" w:hanging="284"/>
        <w:textAlignment w:val="baseline"/>
        <w:rPr>
          <w:rFonts w:cs="Calibri"/>
        </w:rPr>
      </w:pPr>
      <w:r w:rsidRPr="006F536F">
        <w:rPr>
          <w:rFonts w:cs="Calibri"/>
        </w:rPr>
        <w:t>Goede leraren</w:t>
      </w:r>
      <w:r>
        <w:rPr>
          <w:rFonts w:cs="Calibri"/>
        </w:rPr>
        <w:t>/mentor/</w:t>
      </w:r>
      <w:proofErr w:type="spellStart"/>
      <w:r>
        <w:rPr>
          <w:rFonts w:cs="Calibri"/>
        </w:rPr>
        <w:t>ppo</w:t>
      </w:r>
      <w:proofErr w:type="spellEnd"/>
      <w:r>
        <w:rPr>
          <w:rFonts w:cs="Calibri"/>
        </w:rPr>
        <w:t>-er</w:t>
      </w:r>
    </w:p>
    <w:p w14:paraId="20BE7E85" w14:textId="77777777" w:rsidR="00F9168E" w:rsidRPr="006F536F" w:rsidRDefault="00F9168E" w:rsidP="00F9168E">
      <w:pPr>
        <w:pStyle w:val="Lijstalinea"/>
        <w:numPr>
          <w:ilvl w:val="0"/>
          <w:numId w:val="35"/>
        </w:numPr>
        <w:ind w:left="284" w:hanging="284"/>
        <w:textAlignment w:val="baseline"/>
        <w:rPr>
          <w:rFonts w:cs="Calibri"/>
        </w:rPr>
      </w:pPr>
      <w:r>
        <w:rPr>
          <w:rFonts w:cs="Calibri"/>
        </w:rPr>
        <w:t>V</w:t>
      </w:r>
      <w:r w:rsidRPr="006F536F">
        <w:rPr>
          <w:rFonts w:cs="Calibri"/>
        </w:rPr>
        <w:t>eel theoretische stof op het mbo</w:t>
      </w:r>
      <w:r>
        <w:rPr>
          <w:rFonts w:cs="Calibri"/>
        </w:rPr>
        <w:t>.</w:t>
      </w:r>
    </w:p>
    <w:p w14:paraId="47088637" w14:textId="77777777" w:rsidR="00F9168E" w:rsidRDefault="00F9168E" w:rsidP="00F9168E">
      <w:pPr>
        <w:pStyle w:val="Lijstalinea"/>
        <w:numPr>
          <w:ilvl w:val="0"/>
          <w:numId w:val="28"/>
        </w:numPr>
        <w:ind w:left="284" w:hanging="284"/>
        <w:textAlignment w:val="baseline"/>
        <w:rPr>
          <w:rFonts w:cs="Calibri"/>
        </w:rPr>
      </w:pPr>
      <w:r>
        <w:rPr>
          <w:rFonts w:cs="Calibri"/>
        </w:rPr>
        <w:t>Wonen in de stad waar je studeert</w:t>
      </w:r>
    </w:p>
    <w:p w14:paraId="2D11B3EA" w14:textId="77777777" w:rsidR="00F9168E" w:rsidRDefault="00F9168E" w:rsidP="00F9168E">
      <w:pPr>
        <w:pStyle w:val="Lijstalinea"/>
        <w:numPr>
          <w:ilvl w:val="0"/>
          <w:numId w:val="28"/>
        </w:numPr>
        <w:ind w:left="284" w:hanging="284"/>
        <w:textAlignment w:val="baseline"/>
        <w:rPr>
          <w:rFonts w:cs="Calibri"/>
        </w:rPr>
      </w:pPr>
      <w:r>
        <w:rPr>
          <w:rFonts w:cs="Calibri"/>
        </w:rPr>
        <w:t xml:space="preserve">Stage in het laatste jaar mbo en dan bij voorkeur in een </w:t>
      </w:r>
      <w:proofErr w:type="spellStart"/>
      <w:r>
        <w:rPr>
          <w:rFonts w:cs="Calibri"/>
        </w:rPr>
        <w:t>onderzoeksomgeving</w:t>
      </w:r>
      <w:proofErr w:type="spellEnd"/>
    </w:p>
    <w:p w14:paraId="1B2FD9DF" w14:textId="77777777" w:rsidR="00F9168E" w:rsidRDefault="00F9168E" w:rsidP="00F9168E">
      <w:pPr>
        <w:pStyle w:val="Lijstalinea"/>
        <w:numPr>
          <w:ilvl w:val="0"/>
          <w:numId w:val="28"/>
        </w:numPr>
        <w:ind w:left="284" w:hanging="284"/>
        <w:textAlignment w:val="baseline"/>
        <w:rPr>
          <w:rFonts w:cs="Calibri"/>
        </w:rPr>
      </w:pPr>
      <w:r>
        <w:rPr>
          <w:rFonts w:cs="Calibri"/>
        </w:rPr>
        <w:t>Planning</w:t>
      </w:r>
    </w:p>
    <w:p w14:paraId="15C60CE4" w14:textId="77777777" w:rsidR="00F9168E" w:rsidRDefault="00F9168E" w:rsidP="00F9168E">
      <w:pPr>
        <w:pStyle w:val="Lijstalinea"/>
        <w:numPr>
          <w:ilvl w:val="0"/>
          <w:numId w:val="28"/>
        </w:numPr>
        <w:ind w:left="284" w:hanging="284"/>
        <w:textAlignment w:val="baseline"/>
        <w:rPr>
          <w:rFonts w:cs="Calibri"/>
        </w:rPr>
      </w:pPr>
      <w:r>
        <w:rPr>
          <w:rFonts w:cs="Calibri"/>
        </w:rPr>
        <w:t xml:space="preserve">Voorbereiding hbo </w:t>
      </w:r>
      <w:r w:rsidRPr="00546A68">
        <w:rPr>
          <w:rFonts w:cs="Calibri"/>
        </w:rPr>
        <w:t>wiskunde en natuurkunde.</w:t>
      </w:r>
    </w:p>
    <w:p w14:paraId="69E9483D" w14:textId="77777777" w:rsidR="00F9168E" w:rsidRDefault="00F9168E" w:rsidP="00F9168E">
      <w:pPr>
        <w:pStyle w:val="Lijstalinea"/>
        <w:numPr>
          <w:ilvl w:val="0"/>
          <w:numId w:val="28"/>
        </w:numPr>
        <w:ind w:left="284" w:hanging="284"/>
        <w:rPr>
          <w:rFonts w:cs="Calibri"/>
        </w:rPr>
      </w:pPr>
      <w:r w:rsidRPr="008537C1">
        <w:rPr>
          <w:rFonts w:cs="Calibri"/>
        </w:rPr>
        <w:t xml:space="preserve">Volgen van doorstroom traject, hierdoor kwam het inzicht dat je snel achter kunt lopen en dus vanaf het begin inzet moet hebben. </w:t>
      </w:r>
    </w:p>
    <w:p w14:paraId="35853BF4" w14:textId="77777777" w:rsidR="00F9168E" w:rsidRPr="00BE1A5A" w:rsidRDefault="00F9168E" w:rsidP="00F9168E">
      <w:pPr>
        <w:pStyle w:val="Lijstalinea"/>
        <w:numPr>
          <w:ilvl w:val="0"/>
          <w:numId w:val="28"/>
        </w:numPr>
        <w:ind w:left="284" w:hanging="284"/>
        <w:rPr>
          <w:rFonts w:cs="Calibri"/>
        </w:rPr>
      </w:pPr>
      <w:r w:rsidRPr="00BE1A5A">
        <w:rPr>
          <w:rFonts w:cs="Calibri"/>
        </w:rPr>
        <w:t xml:space="preserve">Voorkennis van de Havo en het MLO hebben bijgedragen aan de prestaties. </w:t>
      </w:r>
    </w:p>
    <w:p w14:paraId="5359D9C7" w14:textId="77777777" w:rsidR="00F9168E" w:rsidRPr="00041BE3" w:rsidRDefault="00F9168E" w:rsidP="00F9168E">
      <w:pPr>
        <w:pStyle w:val="Lijstalinea"/>
        <w:ind w:left="993"/>
        <w:textAlignment w:val="baseline"/>
        <w:rPr>
          <w:rFonts w:cs="Calibri"/>
        </w:rPr>
      </w:pPr>
    </w:p>
    <w:p w14:paraId="390494D7" w14:textId="77777777" w:rsidR="00F9168E" w:rsidRPr="00041BE3" w:rsidRDefault="00F9168E" w:rsidP="00F9168E">
      <w:pPr>
        <w:ind w:left="851" w:hanging="851"/>
        <w:textAlignment w:val="baseline"/>
        <w:rPr>
          <w:rFonts w:ascii="Segoe UI" w:hAnsi="Segoe UI" w:cs="Segoe UI"/>
          <w:b/>
          <w:bCs/>
          <w:sz w:val="18"/>
          <w:szCs w:val="18"/>
        </w:rPr>
      </w:pPr>
      <w:r>
        <w:rPr>
          <w:rFonts w:cs="Calibri"/>
          <w:b/>
          <w:bCs/>
        </w:rPr>
        <w:t>Factoren die een negatieve invloed hadden:</w:t>
      </w:r>
    </w:p>
    <w:p w14:paraId="7FCEC502" w14:textId="77777777" w:rsidR="00F9168E" w:rsidRDefault="00F9168E" w:rsidP="00F9168E">
      <w:pPr>
        <w:pStyle w:val="Lijstalinea"/>
        <w:numPr>
          <w:ilvl w:val="0"/>
          <w:numId w:val="30"/>
        </w:numPr>
        <w:ind w:left="284" w:hanging="284"/>
        <w:textAlignment w:val="baseline"/>
        <w:rPr>
          <w:rFonts w:cs="Calibri"/>
        </w:rPr>
      </w:pPr>
      <w:r>
        <w:rPr>
          <w:rFonts w:cs="Calibri"/>
        </w:rPr>
        <w:t>Corona</w:t>
      </w:r>
    </w:p>
    <w:p w14:paraId="3A68D3D0" w14:textId="77777777" w:rsidR="00F9168E" w:rsidRPr="00BE1A5A" w:rsidRDefault="00F9168E" w:rsidP="00F9168E">
      <w:pPr>
        <w:pStyle w:val="Lijstalinea"/>
        <w:numPr>
          <w:ilvl w:val="0"/>
          <w:numId w:val="30"/>
        </w:numPr>
        <w:ind w:left="284" w:hanging="284"/>
        <w:textAlignment w:val="baseline"/>
        <w:rPr>
          <w:rFonts w:cs="Calibri"/>
        </w:rPr>
      </w:pPr>
      <w:r w:rsidRPr="00BE1A5A">
        <w:rPr>
          <w:rFonts w:cs="Calibri"/>
        </w:rPr>
        <w:t>Digitale lessen hebben een negatieve invloed op de leerprestaties gehad (ervoor minder concentratie).</w:t>
      </w:r>
    </w:p>
    <w:p w14:paraId="6292B697" w14:textId="77777777" w:rsidR="00F9168E" w:rsidRDefault="00F9168E" w:rsidP="00F9168E">
      <w:pPr>
        <w:pStyle w:val="Lijstalinea"/>
        <w:numPr>
          <w:ilvl w:val="0"/>
          <w:numId w:val="30"/>
        </w:numPr>
        <w:ind w:left="284" w:hanging="284"/>
        <w:textAlignment w:val="baseline"/>
        <w:rPr>
          <w:rFonts w:cs="Calibri"/>
        </w:rPr>
      </w:pPr>
      <w:r>
        <w:rPr>
          <w:rFonts w:cs="Calibri"/>
        </w:rPr>
        <w:t>Hoge werkdruk/werktempo op het hbo</w:t>
      </w:r>
    </w:p>
    <w:p w14:paraId="3173AB81" w14:textId="77777777" w:rsidR="00F9168E" w:rsidRDefault="00F9168E" w:rsidP="00F9168E">
      <w:pPr>
        <w:pStyle w:val="Lijstalinea"/>
        <w:numPr>
          <w:ilvl w:val="0"/>
          <w:numId w:val="30"/>
        </w:numPr>
        <w:ind w:left="284" w:hanging="284"/>
        <w:textAlignment w:val="baseline"/>
        <w:rPr>
          <w:rFonts w:cs="Calibri"/>
        </w:rPr>
      </w:pPr>
      <w:r>
        <w:rPr>
          <w:rFonts w:cs="Calibri"/>
        </w:rPr>
        <w:t xml:space="preserve">Hele hoge druk vanuit school. </w:t>
      </w:r>
    </w:p>
    <w:p w14:paraId="3D8735E0" w14:textId="77777777" w:rsidR="00F9168E" w:rsidRPr="00611D03" w:rsidRDefault="00F9168E" w:rsidP="00F9168E">
      <w:pPr>
        <w:pStyle w:val="Lijstalinea"/>
        <w:ind w:left="993"/>
        <w:textAlignment w:val="baseline"/>
        <w:rPr>
          <w:rFonts w:ascii="Segoe UI" w:hAnsi="Segoe UI" w:cs="Segoe UI"/>
          <w:b/>
          <w:bCs/>
          <w:sz w:val="18"/>
          <w:szCs w:val="18"/>
        </w:rPr>
      </w:pPr>
    </w:p>
    <w:p w14:paraId="072AAD31" w14:textId="77777777" w:rsidR="00F9168E" w:rsidRDefault="00F9168E" w:rsidP="00F9168E">
      <w:pPr>
        <w:pStyle w:val="Lijstalinea"/>
        <w:ind w:left="1134"/>
        <w:textAlignment w:val="baseline"/>
      </w:pPr>
    </w:p>
    <w:p w14:paraId="0B42E9FA" w14:textId="77777777" w:rsidR="00F9168E" w:rsidRPr="008537C1" w:rsidRDefault="00F9168E" w:rsidP="00F9168E">
      <w:pPr>
        <w:pStyle w:val="Lijstalinea"/>
        <w:ind w:left="1134"/>
        <w:textAlignment w:val="baseline"/>
        <w:rPr>
          <w:rFonts w:cs="Calibri"/>
          <w:b/>
          <w:bCs/>
        </w:rPr>
      </w:pPr>
    </w:p>
    <w:p w14:paraId="2116BFA3" w14:textId="77777777" w:rsidR="00F9168E" w:rsidRDefault="00F9168E" w:rsidP="00F9168E">
      <w:pPr>
        <w:textAlignment w:val="baseline"/>
      </w:pPr>
      <w:r>
        <w:br w:type="page"/>
      </w:r>
    </w:p>
    <w:p w14:paraId="00C2A351" w14:textId="77777777" w:rsidR="00F9168E" w:rsidRPr="00FB7C41" w:rsidRDefault="00F9168E" w:rsidP="00F9168E">
      <w:pPr>
        <w:pStyle w:val="Kop1"/>
        <w:rPr>
          <w:rFonts w:ascii="Segoe UI" w:hAnsi="Segoe UI"/>
          <w:sz w:val="18"/>
          <w:szCs w:val="18"/>
        </w:rPr>
      </w:pPr>
      <w:bookmarkStart w:id="23" w:name="_Toc127191356"/>
      <w:r w:rsidRPr="00FB7C41">
        <w:lastRenderedPageBreak/>
        <w:t>Bijlage</w:t>
      </w:r>
      <w:r>
        <w:t xml:space="preserve"> 1</w:t>
      </w:r>
      <w:r w:rsidRPr="00FB7C41">
        <w:t xml:space="preserve">: </w:t>
      </w:r>
      <w:r>
        <w:t>V</w:t>
      </w:r>
      <w:r w:rsidRPr="00FB7C41">
        <w:t>ragenlijst </w:t>
      </w:r>
      <w:r>
        <w:t>studenten voor de enquête</w:t>
      </w:r>
      <w:bookmarkEnd w:id="23"/>
    </w:p>
    <w:p w14:paraId="45FFF866" w14:textId="77777777" w:rsidR="00F9168E" w:rsidRPr="00FB7C41" w:rsidRDefault="00F9168E" w:rsidP="00F9168E">
      <w:pPr>
        <w:textAlignment w:val="baseline"/>
        <w:rPr>
          <w:rFonts w:ascii="Segoe UI" w:hAnsi="Segoe UI" w:cs="Segoe UI"/>
          <w:b/>
          <w:bCs/>
          <w:color w:val="C2D69B"/>
          <w:sz w:val="18"/>
          <w:szCs w:val="18"/>
        </w:rPr>
      </w:pPr>
      <w:r w:rsidRPr="00FB7C41">
        <w:rPr>
          <w:rFonts w:ascii="Cambria" w:hAnsi="Cambria" w:cs="Segoe UI"/>
          <w:b/>
          <w:bCs/>
          <w:color w:val="C2D69B"/>
          <w:sz w:val="32"/>
          <w:szCs w:val="32"/>
        </w:rPr>
        <w:t>‘Onderzoek effect MBO keuzedelen op studiesucces HBO’ </w:t>
      </w:r>
    </w:p>
    <w:p w14:paraId="07E92DB6" w14:textId="77777777" w:rsidR="00F9168E" w:rsidRPr="00FB7C41" w:rsidRDefault="00F9168E" w:rsidP="00F9168E">
      <w:pPr>
        <w:textAlignment w:val="baseline"/>
        <w:rPr>
          <w:rFonts w:ascii="Segoe UI" w:hAnsi="Segoe UI" w:cs="Segoe UI"/>
          <w:sz w:val="18"/>
          <w:szCs w:val="18"/>
        </w:rPr>
      </w:pPr>
      <w:r w:rsidRPr="00FB7C41">
        <w:rPr>
          <w:rFonts w:cs="Calibri"/>
        </w:rPr>
        <w:t> </w:t>
      </w:r>
    </w:p>
    <w:p w14:paraId="178B5717" w14:textId="77777777" w:rsidR="00F9168E" w:rsidRPr="00951A7F" w:rsidRDefault="00F9168E" w:rsidP="00F9168E">
      <w:pPr>
        <w:pStyle w:val="Lijstalinea"/>
        <w:numPr>
          <w:ilvl w:val="2"/>
          <w:numId w:val="36"/>
        </w:numPr>
        <w:ind w:left="709" w:hanging="567"/>
        <w:textAlignment w:val="baseline"/>
        <w:rPr>
          <w:rFonts w:cs="Calibri"/>
        </w:rPr>
      </w:pPr>
      <w:r w:rsidRPr="00951A7F">
        <w:rPr>
          <w:rFonts w:cs="Calibri"/>
          <w:b/>
          <w:bCs/>
        </w:rPr>
        <w:t>Aan welke school heb je je mbo-opleiding gevolgd?</w:t>
      </w:r>
      <w:r w:rsidRPr="00951A7F">
        <w:rPr>
          <w:rFonts w:cs="Calibr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85"/>
      </w:tblGrid>
      <w:tr w:rsidR="00F9168E" w:rsidRPr="00FB7C41" w14:paraId="1E1B6FA9" w14:textId="77777777" w:rsidTr="00DC560C">
        <w:trPr>
          <w:trHeight w:val="285"/>
        </w:trPr>
        <w:tc>
          <w:tcPr>
            <w:tcW w:w="7185" w:type="dxa"/>
            <w:tcBorders>
              <w:top w:val="nil"/>
              <w:left w:val="nil"/>
              <w:bottom w:val="nil"/>
              <w:right w:val="nil"/>
            </w:tcBorders>
            <w:shd w:val="clear" w:color="auto" w:fill="auto"/>
            <w:vAlign w:val="bottom"/>
            <w:hideMark/>
          </w:tcPr>
          <w:p w14:paraId="5798DB21" w14:textId="77777777" w:rsidR="00F9168E" w:rsidRPr="00FB7C41" w:rsidRDefault="00F9168E" w:rsidP="00DC560C">
            <w:pPr>
              <w:numPr>
                <w:ilvl w:val="0"/>
                <w:numId w:val="2"/>
              </w:numPr>
              <w:tabs>
                <w:tab w:val="clear" w:pos="720"/>
                <w:tab w:val="num" w:pos="993"/>
              </w:tabs>
              <w:ind w:left="709" w:firstLine="0"/>
              <w:textAlignment w:val="baseline"/>
              <w:rPr>
                <w:rFonts w:cs="Calibri"/>
              </w:rPr>
            </w:pPr>
            <w:proofErr w:type="spellStart"/>
            <w:r w:rsidRPr="00FB7C41">
              <w:rPr>
                <w:rFonts w:cs="Calibri"/>
                <w:color w:val="000000"/>
              </w:rPr>
              <w:t>Aventus</w:t>
            </w:r>
            <w:proofErr w:type="spellEnd"/>
            <w:r w:rsidRPr="00FB7C41">
              <w:rPr>
                <w:rFonts w:cs="Calibri"/>
                <w:color w:val="000000"/>
              </w:rPr>
              <w:t> </w:t>
            </w:r>
          </w:p>
        </w:tc>
      </w:tr>
      <w:tr w:rsidR="00F9168E" w:rsidRPr="00FB7C41" w14:paraId="54005EEE" w14:textId="77777777" w:rsidTr="00DC560C">
        <w:trPr>
          <w:trHeight w:val="285"/>
        </w:trPr>
        <w:tc>
          <w:tcPr>
            <w:tcW w:w="7185" w:type="dxa"/>
            <w:tcBorders>
              <w:top w:val="nil"/>
              <w:left w:val="nil"/>
              <w:bottom w:val="nil"/>
              <w:right w:val="nil"/>
            </w:tcBorders>
            <w:shd w:val="clear" w:color="auto" w:fill="auto"/>
            <w:vAlign w:val="bottom"/>
            <w:hideMark/>
          </w:tcPr>
          <w:p w14:paraId="1D9764BD" w14:textId="77777777" w:rsidR="00F9168E" w:rsidRPr="00FB7C41" w:rsidRDefault="00F9168E" w:rsidP="00DC560C">
            <w:pPr>
              <w:numPr>
                <w:ilvl w:val="0"/>
                <w:numId w:val="3"/>
              </w:numPr>
              <w:tabs>
                <w:tab w:val="clear" w:pos="720"/>
                <w:tab w:val="num" w:pos="993"/>
              </w:tabs>
              <w:ind w:left="709" w:firstLine="0"/>
              <w:textAlignment w:val="baseline"/>
              <w:rPr>
                <w:rFonts w:cs="Calibri"/>
              </w:rPr>
            </w:pPr>
            <w:r w:rsidRPr="00FB7C41">
              <w:rPr>
                <w:rFonts w:cs="Calibri"/>
                <w:color w:val="000000"/>
              </w:rPr>
              <w:t>Drenthe College </w:t>
            </w:r>
          </w:p>
        </w:tc>
      </w:tr>
      <w:tr w:rsidR="00F9168E" w:rsidRPr="00FB7C41" w14:paraId="0D5EA25C" w14:textId="77777777" w:rsidTr="00DC560C">
        <w:trPr>
          <w:trHeight w:val="285"/>
        </w:trPr>
        <w:tc>
          <w:tcPr>
            <w:tcW w:w="7185" w:type="dxa"/>
            <w:tcBorders>
              <w:top w:val="nil"/>
              <w:left w:val="nil"/>
              <w:bottom w:val="nil"/>
              <w:right w:val="nil"/>
            </w:tcBorders>
            <w:shd w:val="clear" w:color="auto" w:fill="auto"/>
            <w:vAlign w:val="bottom"/>
            <w:hideMark/>
          </w:tcPr>
          <w:p w14:paraId="2D46BA1C" w14:textId="77777777" w:rsidR="00F9168E" w:rsidRPr="00FB7C41" w:rsidRDefault="00F9168E" w:rsidP="00DC560C">
            <w:pPr>
              <w:numPr>
                <w:ilvl w:val="0"/>
                <w:numId w:val="4"/>
              </w:numPr>
              <w:tabs>
                <w:tab w:val="clear" w:pos="720"/>
                <w:tab w:val="num" w:pos="993"/>
              </w:tabs>
              <w:ind w:left="709" w:firstLine="0"/>
              <w:textAlignment w:val="baseline"/>
              <w:rPr>
                <w:rFonts w:cs="Calibri"/>
              </w:rPr>
            </w:pPr>
            <w:r w:rsidRPr="00FB7C41">
              <w:rPr>
                <w:rFonts w:cs="Calibri"/>
                <w:color w:val="000000"/>
              </w:rPr>
              <w:t>Friesland College </w:t>
            </w:r>
          </w:p>
        </w:tc>
      </w:tr>
      <w:tr w:rsidR="00F9168E" w:rsidRPr="00FB7C41" w14:paraId="1EF7D1E4" w14:textId="77777777" w:rsidTr="00DC560C">
        <w:trPr>
          <w:trHeight w:val="285"/>
        </w:trPr>
        <w:tc>
          <w:tcPr>
            <w:tcW w:w="7185" w:type="dxa"/>
            <w:tcBorders>
              <w:top w:val="nil"/>
              <w:left w:val="nil"/>
              <w:bottom w:val="nil"/>
              <w:right w:val="nil"/>
            </w:tcBorders>
            <w:shd w:val="clear" w:color="auto" w:fill="auto"/>
            <w:vAlign w:val="bottom"/>
            <w:hideMark/>
          </w:tcPr>
          <w:p w14:paraId="02876344" w14:textId="77777777" w:rsidR="00F9168E" w:rsidRPr="00FB7C41" w:rsidRDefault="00F9168E" w:rsidP="00DC560C">
            <w:pPr>
              <w:numPr>
                <w:ilvl w:val="0"/>
                <w:numId w:val="5"/>
              </w:numPr>
              <w:tabs>
                <w:tab w:val="clear" w:pos="720"/>
                <w:tab w:val="num" w:pos="993"/>
              </w:tabs>
              <w:ind w:left="709" w:firstLine="0"/>
              <w:textAlignment w:val="baseline"/>
              <w:rPr>
                <w:rFonts w:cs="Calibri"/>
              </w:rPr>
            </w:pPr>
            <w:r w:rsidRPr="00FB7C41">
              <w:rPr>
                <w:rFonts w:cs="Calibri"/>
                <w:color w:val="000000"/>
              </w:rPr>
              <w:t>Mbo Rijnland </w:t>
            </w:r>
          </w:p>
        </w:tc>
      </w:tr>
      <w:tr w:rsidR="00F9168E" w:rsidRPr="00FB7C41" w14:paraId="2677668E" w14:textId="77777777" w:rsidTr="00DC560C">
        <w:trPr>
          <w:trHeight w:val="285"/>
        </w:trPr>
        <w:tc>
          <w:tcPr>
            <w:tcW w:w="7185" w:type="dxa"/>
            <w:tcBorders>
              <w:top w:val="nil"/>
              <w:left w:val="nil"/>
              <w:bottom w:val="nil"/>
              <w:right w:val="nil"/>
            </w:tcBorders>
            <w:shd w:val="clear" w:color="auto" w:fill="auto"/>
            <w:vAlign w:val="bottom"/>
            <w:hideMark/>
          </w:tcPr>
          <w:p w14:paraId="243BD56C" w14:textId="77777777" w:rsidR="00F9168E" w:rsidRPr="00FB7C41" w:rsidRDefault="00F9168E" w:rsidP="00DC560C">
            <w:pPr>
              <w:numPr>
                <w:ilvl w:val="0"/>
                <w:numId w:val="6"/>
              </w:numPr>
              <w:tabs>
                <w:tab w:val="clear" w:pos="720"/>
                <w:tab w:val="num" w:pos="993"/>
              </w:tabs>
              <w:ind w:left="709" w:firstLine="0"/>
              <w:textAlignment w:val="baseline"/>
              <w:rPr>
                <w:rFonts w:cs="Calibri"/>
              </w:rPr>
            </w:pPr>
            <w:r w:rsidRPr="00FB7C41">
              <w:rPr>
                <w:rFonts w:cs="Calibri"/>
                <w:color w:val="000000"/>
              </w:rPr>
              <w:t>Noorderpoort </w:t>
            </w:r>
          </w:p>
        </w:tc>
      </w:tr>
      <w:tr w:rsidR="00F9168E" w:rsidRPr="00FB7C41" w14:paraId="77266BED" w14:textId="77777777" w:rsidTr="00DC560C">
        <w:trPr>
          <w:trHeight w:val="285"/>
        </w:trPr>
        <w:tc>
          <w:tcPr>
            <w:tcW w:w="7185" w:type="dxa"/>
            <w:tcBorders>
              <w:top w:val="nil"/>
              <w:left w:val="nil"/>
              <w:bottom w:val="nil"/>
              <w:right w:val="nil"/>
            </w:tcBorders>
            <w:shd w:val="clear" w:color="auto" w:fill="auto"/>
            <w:vAlign w:val="bottom"/>
            <w:hideMark/>
          </w:tcPr>
          <w:p w14:paraId="4DA612A7" w14:textId="77777777" w:rsidR="00F9168E" w:rsidRPr="00FB7C41" w:rsidRDefault="00F9168E" w:rsidP="00DC560C">
            <w:pPr>
              <w:numPr>
                <w:ilvl w:val="0"/>
                <w:numId w:val="7"/>
              </w:numPr>
              <w:tabs>
                <w:tab w:val="clear" w:pos="720"/>
                <w:tab w:val="num" w:pos="993"/>
              </w:tabs>
              <w:ind w:left="709" w:firstLine="0"/>
              <w:textAlignment w:val="baseline"/>
              <w:rPr>
                <w:rFonts w:cs="Calibri"/>
              </w:rPr>
            </w:pPr>
            <w:r w:rsidRPr="00FB7C41">
              <w:rPr>
                <w:rFonts w:cs="Calibri"/>
                <w:color w:val="000000"/>
              </w:rPr>
              <w:t>ROC Nova College </w:t>
            </w:r>
          </w:p>
        </w:tc>
      </w:tr>
      <w:tr w:rsidR="00F9168E" w:rsidRPr="00FB7C41" w14:paraId="6FD802F0" w14:textId="77777777" w:rsidTr="00DC560C">
        <w:trPr>
          <w:trHeight w:val="285"/>
        </w:trPr>
        <w:tc>
          <w:tcPr>
            <w:tcW w:w="7185" w:type="dxa"/>
            <w:tcBorders>
              <w:top w:val="nil"/>
              <w:left w:val="nil"/>
              <w:bottom w:val="nil"/>
              <w:right w:val="nil"/>
            </w:tcBorders>
            <w:shd w:val="clear" w:color="auto" w:fill="auto"/>
            <w:vAlign w:val="bottom"/>
            <w:hideMark/>
          </w:tcPr>
          <w:p w14:paraId="18076C72" w14:textId="77777777" w:rsidR="00F9168E" w:rsidRPr="00FB7C41" w:rsidRDefault="00F9168E" w:rsidP="00DC560C">
            <w:pPr>
              <w:numPr>
                <w:ilvl w:val="0"/>
                <w:numId w:val="8"/>
              </w:numPr>
              <w:tabs>
                <w:tab w:val="clear" w:pos="720"/>
                <w:tab w:val="num" w:pos="993"/>
              </w:tabs>
              <w:ind w:left="709" w:firstLine="0"/>
              <w:textAlignment w:val="baseline"/>
              <w:rPr>
                <w:rFonts w:cs="Calibri"/>
              </w:rPr>
            </w:pPr>
            <w:r w:rsidRPr="00FB7C41">
              <w:rPr>
                <w:rFonts w:cs="Calibri"/>
                <w:color w:val="000000"/>
              </w:rPr>
              <w:t xml:space="preserve">Radius college =&gt; </w:t>
            </w:r>
            <w:proofErr w:type="spellStart"/>
            <w:r w:rsidRPr="00FB7C41">
              <w:rPr>
                <w:rFonts w:cs="Calibri"/>
                <w:color w:val="000000"/>
              </w:rPr>
              <w:t>Curio</w:t>
            </w:r>
            <w:proofErr w:type="spellEnd"/>
            <w:r w:rsidRPr="00FB7C41">
              <w:rPr>
                <w:rFonts w:cs="Calibri"/>
                <w:color w:val="000000"/>
              </w:rPr>
              <w:t> </w:t>
            </w:r>
          </w:p>
        </w:tc>
      </w:tr>
      <w:tr w:rsidR="00F9168E" w:rsidRPr="00FB7C41" w14:paraId="0901F6BC" w14:textId="77777777" w:rsidTr="00DC560C">
        <w:trPr>
          <w:trHeight w:val="285"/>
        </w:trPr>
        <w:tc>
          <w:tcPr>
            <w:tcW w:w="7185" w:type="dxa"/>
            <w:tcBorders>
              <w:top w:val="nil"/>
              <w:left w:val="nil"/>
              <w:bottom w:val="nil"/>
              <w:right w:val="nil"/>
            </w:tcBorders>
            <w:shd w:val="clear" w:color="auto" w:fill="auto"/>
            <w:vAlign w:val="bottom"/>
            <w:hideMark/>
          </w:tcPr>
          <w:p w14:paraId="4CF5B3DD" w14:textId="77777777" w:rsidR="00F9168E" w:rsidRPr="00FB7C41" w:rsidRDefault="00F9168E" w:rsidP="00DC560C">
            <w:pPr>
              <w:numPr>
                <w:ilvl w:val="0"/>
                <w:numId w:val="9"/>
              </w:numPr>
              <w:tabs>
                <w:tab w:val="clear" w:pos="720"/>
                <w:tab w:val="num" w:pos="993"/>
              </w:tabs>
              <w:ind w:left="709" w:firstLine="0"/>
              <w:textAlignment w:val="baseline"/>
              <w:rPr>
                <w:rFonts w:cs="Calibri"/>
              </w:rPr>
            </w:pPr>
            <w:r w:rsidRPr="00FB7C41">
              <w:rPr>
                <w:rFonts w:cs="Calibri"/>
                <w:color w:val="000000"/>
              </w:rPr>
              <w:t>Rijn IJssel  </w:t>
            </w:r>
          </w:p>
        </w:tc>
      </w:tr>
      <w:tr w:rsidR="00F9168E" w:rsidRPr="00FB7C41" w14:paraId="1BD2293F" w14:textId="77777777" w:rsidTr="00DC560C">
        <w:trPr>
          <w:trHeight w:val="285"/>
        </w:trPr>
        <w:tc>
          <w:tcPr>
            <w:tcW w:w="7185" w:type="dxa"/>
            <w:tcBorders>
              <w:top w:val="nil"/>
              <w:left w:val="nil"/>
              <w:bottom w:val="nil"/>
              <w:right w:val="nil"/>
            </w:tcBorders>
            <w:shd w:val="clear" w:color="auto" w:fill="auto"/>
            <w:vAlign w:val="bottom"/>
            <w:hideMark/>
          </w:tcPr>
          <w:p w14:paraId="2B634EC8" w14:textId="77777777" w:rsidR="00F9168E" w:rsidRPr="00FB7C41" w:rsidRDefault="00F9168E" w:rsidP="00DC560C">
            <w:pPr>
              <w:numPr>
                <w:ilvl w:val="0"/>
                <w:numId w:val="10"/>
              </w:numPr>
              <w:tabs>
                <w:tab w:val="clear" w:pos="720"/>
                <w:tab w:val="num" w:pos="993"/>
              </w:tabs>
              <w:ind w:left="709" w:firstLine="0"/>
              <w:textAlignment w:val="baseline"/>
              <w:rPr>
                <w:rFonts w:cs="Calibri"/>
              </w:rPr>
            </w:pPr>
            <w:r w:rsidRPr="00FB7C41">
              <w:rPr>
                <w:rFonts w:cs="Calibri"/>
                <w:color w:val="000000"/>
              </w:rPr>
              <w:t>ROC van Amsterdam </w:t>
            </w:r>
          </w:p>
        </w:tc>
      </w:tr>
      <w:tr w:rsidR="00F9168E" w:rsidRPr="00FB7C41" w14:paraId="563D3E7F" w14:textId="77777777" w:rsidTr="00DC560C">
        <w:trPr>
          <w:trHeight w:val="285"/>
        </w:trPr>
        <w:tc>
          <w:tcPr>
            <w:tcW w:w="7185" w:type="dxa"/>
            <w:tcBorders>
              <w:top w:val="nil"/>
              <w:left w:val="nil"/>
              <w:bottom w:val="nil"/>
              <w:right w:val="nil"/>
            </w:tcBorders>
            <w:shd w:val="clear" w:color="auto" w:fill="auto"/>
            <w:vAlign w:val="bottom"/>
            <w:hideMark/>
          </w:tcPr>
          <w:p w14:paraId="68852083" w14:textId="77777777" w:rsidR="00F9168E" w:rsidRPr="00FB7C41" w:rsidRDefault="00F9168E" w:rsidP="00DC560C">
            <w:pPr>
              <w:numPr>
                <w:ilvl w:val="0"/>
                <w:numId w:val="11"/>
              </w:numPr>
              <w:tabs>
                <w:tab w:val="clear" w:pos="720"/>
                <w:tab w:val="num" w:pos="993"/>
              </w:tabs>
              <w:ind w:left="709" w:firstLine="0"/>
              <w:textAlignment w:val="baseline"/>
              <w:rPr>
                <w:rFonts w:cs="Calibri"/>
              </w:rPr>
            </w:pPr>
            <w:r w:rsidRPr="00FB7C41">
              <w:rPr>
                <w:rFonts w:cs="Calibri"/>
                <w:color w:val="000000"/>
              </w:rPr>
              <w:t>ROC Midden Nederland </w:t>
            </w:r>
          </w:p>
        </w:tc>
      </w:tr>
      <w:tr w:rsidR="00F9168E" w:rsidRPr="00FB7C41" w14:paraId="5EDAE112" w14:textId="77777777" w:rsidTr="00DC560C">
        <w:trPr>
          <w:trHeight w:val="285"/>
        </w:trPr>
        <w:tc>
          <w:tcPr>
            <w:tcW w:w="7185" w:type="dxa"/>
            <w:tcBorders>
              <w:top w:val="nil"/>
              <w:left w:val="nil"/>
              <w:bottom w:val="nil"/>
              <w:right w:val="nil"/>
            </w:tcBorders>
            <w:shd w:val="clear" w:color="auto" w:fill="auto"/>
            <w:vAlign w:val="bottom"/>
            <w:hideMark/>
          </w:tcPr>
          <w:p w14:paraId="0693601D" w14:textId="77777777" w:rsidR="00F9168E" w:rsidRPr="00FB7C41" w:rsidRDefault="00F9168E" w:rsidP="00DC560C">
            <w:pPr>
              <w:numPr>
                <w:ilvl w:val="0"/>
                <w:numId w:val="12"/>
              </w:numPr>
              <w:tabs>
                <w:tab w:val="clear" w:pos="720"/>
                <w:tab w:val="num" w:pos="993"/>
              </w:tabs>
              <w:ind w:left="709" w:firstLine="0"/>
              <w:textAlignment w:val="baseline"/>
              <w:rPr>
                <w:rFonts w:cs="Calibri"/>
              </w:rPr>
            </w:pPr>
            <w:r w:rsidRPr="00FB7C41">
              <w:rPr>
                <w:rFonts w:cs="Calibri"/>
                <w:color w:val="000000"/>
              </w:rPr>
              <w:t>ROC van TWENTE </w:t>
            </w:r>
          </w:p>
        </w:tc>
      </w:tr>
      <w:tr w:rsidR="00F9168E" w:rsidRPr="00FB7C41" w14:paraId="310AAE32" w14:textId="77777777" w:rsidTr="00DC560C">
        <w:trPr>
          <w:trHeight w:val="285"/>
        </w:trPr>
        <w:tc>
          <w:tcPr>
            <w:tcW w:w="7185" w:type="dxa"/>
            <w:tcBorders>
              <w:top w:val="nil"/>
              <w:left w:val="nil"/>
              <w:bottom w:val="nil"/>
              <w:right w:val="nil"/>
            </w:tcBorders>
            <w:shd w:val="clear" w:color="auto" w:fill="auto"/>
            <w:vAlign w:val="bottom"/>
            <w:hideMark/>
          </w:tcPr>
          <w:p w14:paraId="0DF953A6" w14:textId="77777777" w:rsidR="00F9168E" w:rsidRPr="00FB7C41" w:rsidRDefault="00F9168E" w:rsidP="00DC560C">
            <w:pPr>
              <w:numPr>
                <w:ilvl w:val="0"/>
                <w:numId w:val="13"/>
              </w:numPr>
              <w:tabs>
                <w:tab w:val="clear" w:pos="720"/>
                <w:tab w:val="num" w:pos="993"/>
              </w:tabs>
              <w:ind w:left="709" w:firstLine="0"/>
              <w:textAlignment w:val="baseline"/>
              <w:rPr>
                <w:rFonts w:cs="Calibri"/>
              </w:rPr>
            </w:pPr>
            <w:proofErr w:type="spellStart"/>
            <w:r w:rsidRPr="00FB7C41">
              <w:rPr>
                <w:rFonts w:cs="Calibri"/>
              </w:rPr>
              <w:t>Scalda</w:t>
            </w:r>
            <w:proofErr w:type="spellEnd"/>
            <w:r w:rsidRPr="00FB7C41">
              <w:rPr>
                <w:rFonts w:cs="Calibri"/>
              </w:rPr>
              <w:t> </w:t>
            </w:r>
          </w:p>
        </w:tc>
      </w:tr>
      <w:tr w:rsidR="00F9168E" w:rsidRPr="00FB7C41" w14:paraId="28295E47" w14:textId="77777777" w:rsidTr="00DC560C">
        <w:trPr>
          <w:trHeight w:val="285"/>
        </w:trPr>
        <w:tc>
          <w:tcPr>
            <w:tcW w:w="7185" w:type="dxa"/>
            <w:tcBorders>
              <w:top w:val="nil"/>
              <w:left w:val="nil"/>
              <w:bottom w:val="nil"/>
              <w:right w:val="nil"/>
            </w:tcBorders>
            <w:shd w:val="clear" w:color="auto" w:fill="auto"/>
            <w:vAlign w:val="bottom"/>
            <w:hideMark/>
          </w:tcPr>
          <w:p w14:paraId="01C9720F" w14:textId="77777777" w:rsidR="00F9168E" w:rsidRPr="00FB7C41" w:rsidRDefault="00F9168E" w:rsidP="00DC560C">
            <w:pPr>
              <w:numPr>
                <w:ilvl w:val="0"/>
                <w:numId w:val="14"/>
              </w:numPr>
              <w:tabs>
                <w:tab w:val="clear" w:pos="720"/>
                <w:tab w:val="num" w:pos="993"/>
              </w:tabs>
              <w:ind w:left="709" w:firstLine="0"/>
              <w:textAlignment w:val="baseline"/>
              <w:rPr>
                <w:rFonts w:cs="Calibri"/>
              </w:rPr>
            </w:pPr>
            <w:r w:rsidRPr="00FB7C41">
              <w:rPr>
                <w:rFonts w:cs="Calibri"/>
                <w:color w:val="000000"/>
              </w:rPr>
              <w:t>Summa </w:t>
            </w:r>
          </w:p>
        </w:tc>
      </w:tr>
      <w:tr w:rsidR="00F9168E" w:rsidRPr="00FB7C41" w14:paraId="61BC502D" w14:textId="77777777" w:rsidTr="00DC560C">
        <w:trPr>
          <w:trHeight w:val="60"/>
        </w:trPr>
        <w:tc>
          <w:tcPr>
            <w:tcW w:w="7185" w:type="dxa"/>
            <w:tcBorders>
              <w:top w:val="nil"/>
              <w:left w:val="nil"/>
              <w:bottom w:val="nil"/>
              <w:right w:val="nil"/>
            </w:tcBorders>
            <w:shd w:val="clear" w:color="auto" w:fill="auto"/>
            <w:vAlign w:val="bottom"/>
            <w:hideMark/>
          </w:tcPr>
          <w:p w14:paraId="56127F71" w14:textId="77777777" w:rsidR="00F9168E" w:rsidRPr="00FB7C41" w:rsidRDefault="00F9168E" w:rsidP="00DC560C">
            <w:pPr>
              <w:numPr>
                <w:ilvl w:val="0"/>
                <w:numId w:val="15"/>
              </w:numPr>
              <w:tabs>
                <w:tab w:val="num" w:pos="993"/>
              </w:tabs>
              <w:ind w:left="709" w:firstLine="0"/>
              <w:textAlignment w:val="baseline"/>
              <w:rPr>
                <w:rFonts w:cs="Calibri"/>
              </w:rPr>
            </w:pPr>
            <w:r w:rsidRPr="00FB7C41">
              <w:rPr>
                <w:rFonts w:cs="Calibri"/>
                <w:color w:val="000000"/>
              </w:rPr>
              <w:t>Zadkine </w:t>
            </w:r>
          </w:p>
          <w:p w14:paraId="1EB004FE" w14:textId="77777777" w:rsidR="00F9168E" w:rsidRPr="00FB7C41" w:rsidRDefault="00F9168E" w:rsidP="00DC560C">
            <w:pPr>
              <w:numPr>
                <w:ilvl w:val="0"/>
                <w:numId w:val="15"/>
              </w:numPr>
              <w:tabs>
                <w:tab w:val="num" w:pos="993"/>
              </w:tabs>
              <w:ind w:left="709" w:firstLine="0"/>
              <w:textAlignment w:val="baseline"/>
              <w:rPr>
                <w:rFonts w:cs="Calibri"/>
              </w:rPr>
            </w:pPr>
            <w:r w:rsidRPr="00FB7C41">
              <w:rPr>
                <w:rFonts w:cs="Calibri"/>
                <w:color w:val="000000"/>
              </w:rPr>
              <w:t>Anders, nl …  </w:t>
            </w:r>
          </w:p>
        </w:tc>
      </w:tr>
    </w:tbl>
    <w:p w14:paraId="105CA844" w14:textId="77777777" w:rsidR="00F9168E" w:rsidRPr="00FB7C41" w:rsidRDefault="00F9168E" w:rsidP="00F9168E">
      <w:pPr>
        <w:ind w:left="142"/>
        <w:textAlignment w:val="baseline"/>
        <w:rPr>
          <w:rFonts w:ascii="Segoe UI" w:hAnsi="Segoe UI" w:cs="Segoe UI"/>
          <w:sz w:val="18"/>
          <w:szCs w:val="18"/>
        </w:rPr>
      </w:pPr>
      <w:r w:rsidRPr="00FB7C41">
        <w:rPr>
          <w:rFonts w:cs="Calibri"/>
        </w:rPr>
        <w:t> </w:t>
      </w:r>
    </w:p>
    <w:p w14:paraId="4DAFEAFB" w14:textId="77777777" w:rsidR="00F9168E" w:rsidRPr="00FB7C41" w:rsidRDefault="00F9168E" w:rsidP="00F9168E">
      <w:pPr>
        <w:numPr>
          <w:ilvl w:val="0"/>
          <w:numId w:val="16"/>
        </w:numPr>
        <w:ind w:left="142" w:firstLine="0"/>
        <w:textAlignment w:val="baseline"/>
        <w:rPr>
          <w:rFonts w:cs="Calibri"/>
        </w:rPr>
      </w:pPr>
      <w:r w:rsidRPr="00FB7C41">
        <w:rPr>
          <w:rFonts w:cs="Calibri"/>
          <w:b/>
          <w:bCs/>
        </w:rPr>
        <w:t>Welke mbo-opleiding heb je gevolgd? </w:t>
      </w:r>
      <w:r w:rsidRPr="00FB7C41">
        <w:rPr>
          <w:rFonts w:cs="Calibri"/>
        </w:rPr>
        <w:t> </w:t>
      </w:r>
    </w:p>
    <w:p w14:paraId="70D67473" w14:textId="77777777" w:rsidR="00F9168E" w:rsidRPr="00FB7C41" w:rsidRDefault="00F9168E" w:rsidP="00F9168E">
      <w:pPr>
        <w:numPr>
          <w:ilvl w:val="0"/>
          <w:numId w:val="17"/>
        </w:numPr>
        <w:tabs>
          <w:tab w:val="clear" w:pos="720"/>
        </w:tabs>
        <w:ind w:left="993" w:hanging="284"/>
        <w:textAlignment w:val="baseline"/>
        <w:rPr>
          <w:rFonts w:cs="Calibri"/>
        </w:rPr>
      </w:pPr>
      <w:r w:rsidRPr="00FB7C41">
        <w:rPr>
          <w:rFonts w:cs="Calibri"/>
        </w:rPr>
        <w:t>Biologisch medisch analist </w:t>
      </w:r>
    </w:p>
    <w:p w14:paraId="6E3E54BD" w14:textId="77777777" w:rsidR="00F9168E" w:rsidRPr="00FB7C41" w:rsidRDefault="00F9168E" w:rsidP="00F9168E">
      <w:pPr>
        <w:numPr>
          <w:ilvl w:val="0"/>
          <w:numId w:val="17"/>
        </w:numPr>
        <w:tabs>
          <w:tab w:val="clear" w:pos="720"/>
        </w:tabs>
        <w:ind w:left="993" w:hanging="284"/>
        <w:textAlignment w:val="baseline"/>
        <w:rPr>
          <w:rFonts w:cs="Calibri"/>
        </w:rPr>
      </w:pPr>
      <w:r w:rsidRPr="00FB7C41">
        <w:rPr>
          <w:rFonts w:cs="Calibri"/>
        </w:rPr>
        <w:t>Chemisch-fysisch analist </w:t>
      </w:r>
    </w:p>
    <w:p w14:paraId="6845C554" w14:textId="77777777" w:rsidR="00F9168E" w:rsidRDefault="00F9168E" w:rsidP="00F9168E">
      <w:pPr>
        <w:numPr>
          <w:ilvl w:val="0"/>
          <w:numId w:val="17"/>
        </w:numPr>
        <w:tabs>
          <w:tab w:val="clear" w:pos="720"/>
        </w:tabs>
        <w:ind w:left="993" w:hanging="284"/>
        <w:textAlignment w:val="baseline"/>
        <w:rPr>
          <w:rFonts w:cs="Calibri"/>
        </w:rPr>
      </w:pPr>
      <w:r w:rsidRPr="00FB7C41">
        <w:rPr>
          <w:rFonts w:cs="Calibri"/>
        </w:rPr>
        <w:t>Anders, nl:  </w:t>
      </w:r>
    </w:p>
    <w:p w14:paraId="57B00C4B" w14:textId="77777777" w:rsidR="00F9168E" w:rsidRDefault="00F9168E" w:rsidP="00F9168E">
      <w:pPr>
        <w:textAlignment w:val="baseline"/>
        <w:rPr>
          <w:rFonts w:cs="Calibri"/>
        </w:rPr>
      </w:pPr>
    </w:p>
    <w:p w14:paraId="17D47EDA" w14:textId="77777777" w:rsidR="00F9168E" w:rsidRPr="00FB7C41" w:rsidRDefault="00F9168E" w:rsidP="00F9168E">
      <w:pPr>
        <w:numPr>
          <w:ilvl w:val="0"/>
          <w:numId w:val="16"/>
        </w:numPr>
        <w:ind w:left="142" w:firstLine="0"/>
        <w:textAlignment w:val="baseline"/>
        <w:rPr>
          <w:rFonts w:cs="Calibri"/>
        </w:rPr>
      </w:pPr>
      <w:r w:rsidRPr="00FB7C41">
        <w:rPr>
          <w:rFonts w:cs="Calibri"/>
          <w:b/>
          <w:bCs/>
        </w:rPr>
        <w:t xml:space="preserve">Welke </w:t>
      </w:r>
      <w:r>
        <w:rPr>
          <w:rFonts w:cs="Calibri"/>
          <w:b/>
          <w:bCs/>
        </w:rPr>
        <w:t>bacheloropleiding volg je</w:t>
      </w:r>
      <w:r w:rsidRPr="00FB7C41">
        <w:rPr>
          <w:rFonts w:cs="Calibri"/>
          <w:b/>
          <w:bCs/>
        </w:rPr>
        <w:t>? </w:t>
      </w:r>
      <w:r w:rsidRPr="00FB7C41">
        <w:rPr>
          <w:rFonts w:cs="Calibri"/>
        </w:rPr>
        <w:t> </w:t>
      </w:r>
    </w:p>
    <w:p w14:paraId="4E13305C" w14:textId="77777777" w:rsidR="00F9168E" w:rsidRPr="00FB7C41" w:rsidRDefault="00F9168E" w:rsidP="00F9168E">
      <w:pPr>
        <w:numPr>
          <w:ilvl w:val="0"/>
          <w:numId w:val="17"/>
        </w:numPr>
        <w:tabs>
          <w:tab w:val="clear" w:pos="720"/>
        </w:tabs>
        <w:ind w:left="993" w:hanging="284"/>
        <w:textAlignment w:val="baseline"/>
        <w:rPr>
          <w:rFonts w:cs="Calibri"/>
        </w:rPr>
      </w:pPr>
      <w:r>
        <w:rPr>
          <w:rFonts w:cs="Calibri"/>
        </w:rPr>
        <w:t>Applied Science</w:t>
      </w:r>
    </w:p>
    <w:p w14:paraId="513317FB" w14:textId="77777777" w:rsidR="00F9168E" w:rsidRDefault="00F9168E" w:rsidP="00F9168E">
      <w:pPr>
        <w:numPr>
          <w:ilvl w:val="0"/>
          <w:numId w:val="17"/>
        </w:numPr>
        <w:tabs>
          <w:tab w:val="clear" w:pos="720"/>
        </w:tabs>
        <w:ind w:left="993" w:hanging="284"/>
        <w:textAlignment w:val="baseline"/>
        <w:rPr>
          <w:rFonts w:cs="Calibri"/>
        </w:rPr>
      </w:pPr>
      <w:proofErr w:type="spellStart"/>
      <w:r>
        <w:rPr>
          <w:rFonts w:cs="Calibri"/>
        </w:rPr>
        <w:t>Bio-informatica</w:t>
      </w:r>
      <w:proofErr w:type="spellEnd"/>
    </w:p>
    <w:p w14:paraId="302BDADE" w14:textId="77777777" w:rsidR="00F9168E" w:rsidRDefault="00F9168E" w:rsidP="00F9168E">
      <w:pPr>
        <w:numPr>
          <w:ilvl w:val="0"/>
          <w:numId w:val="17"/>
        </w:numPr>
        <w:tabs>
          <w:tab w:val="clear" w:pos="720"/>
        </w:tabs>
        <w:ind w:left="993" w:hanging="284"/>
        <w:textAlignment w:val="baseline"/>
        <w:rPr>
          <w:rFonts w:cs="Calibri"/>
        </w:rPr>
      </w:pPr>
      <w:r>
        <w:rPr>
          <w:rFonts w:cs="Calibri"/>
        </w:rPr>
        <w:t>Biologie en medisch laboratoriumonderzoek</w:t>
      </w:r>
    </w:p>
    <w:p w14:paraId="1D783298" w14:textId="77777777" w:rsidR="00F9168E" w:rsidRDefault="00F9168E" w:rsidP="00F9168E">
      <w:pPr>
        <w:numPr>
          <w:ilvl w:val="0"/>
          <w:numId w:val="17"/>
        </w:numPr>
        <w:tabs>
          <w:tab w:val="clear" w:pos="720"/>
        </w:tabs>
        <w:ind w:left="993" w:hanging="284"/>
        <w:textAlignment w:val="baseline"/>
        <w:rPr>
          <w:rFonts w:cs="Calibri"/>
        </w:rPr>
      </w:pPr>
      <w:r>
        <w:rPr>
          <w:rFonts w:cs="Calibri"/>
        </w:rPr>
        <w:t>Biomedische technologie</w:t>
      </w:r>
    </w:p>
    <w:p w14:paraId="2739B0AF" w14:textId="77777777" w:rsidR="00F9168E" w:rsidRDefault="00F9168E" w:rsidP="00F9168E">
      <w:pPr>
        <w:numPr>
          <w:ilvl w:val="0"/>
          <w:numId w:val="17"/>
        </w:numPr>
        <w:tabs>
          <w:tab w:val="clear" w:pos="720"/>
        </w:tabs>
        <w:ind w:left="993" w:hanging="284"/>
        <w:textAlignment w:val="baseline"/>
        <w:rPr>
          <w:rFonts w:cs="Calibri"/>
        </w:rPr>
      </w:pPr>
      <w:r>
        <w:rPr>
          <w:rFonts w:cs="Calibri"/>
        </w:rPr>
        <w:t>Chemie</w:t>
      </w:r>
    </w:p>
    <w:p w14:paraId="6B3BFDA4" w14:textId="77777777" w:rsidR="00F9168E" w:rsidRDefault="00F9168E" w:rsidP="00F9168E">
      <w:pPr>
        <w:numPr>
          <w:ilvl w:val="0"/>
          <w:numId w:val="17"/>
        </w:numPr>
        <w:tabs>
          <w:tab w:val="clear" w:pos="720"/>
        </w:tabs>
        <w:ind w:left="993" w:hanging="284"/>
        <w:textAlignment w:val="baseline"/>
        <w:rPr>
          <w:rFonts w:cs="Calibri"/>
        </w:rPr>
      </w:pPr>
      <w:r>
        <w:rPr>
          <w:rFonts w:cs="Calibri"/>
        </w:rPr>
        <w:t>Chemische Technologie</w:t>
      </w:r>
    </w:p>
    <w:p w14:paraId="777E7522" w14:textId="77777777" w:rsidR="00F9168E" w:rsidRDefault="00F9168E" w:rsidP="00F9168E">
      <w:pPr>
        <w:numPr>
          <w:ilvl w:val="0"/>
          <w:numId w:val="17"/>
        </w:numPr>
        <w:tabs>
          <w:tab w:val="clear" w:pos="720"/>
        </w:tabs>
        <w:ind w:left="993" w:hanging="284"/>
        <w:textAlignment w:val="baseline"/>
        <w:rPr>
          <w:rFonts w:cs="Calibri"/>
        </w:rPr>
      </w:pPr>
      <w:r>
        <w:rPr>
          <w:rFonts w:cs="Calibri"/>
        </w:rPr>
        <w:t>Forensisch onderzoek</w:t>
      </w:r>
    </w:p>
    <w:p w14:paraId="4960A398" w14:textId="77777777" w:rsidR="00F9168E" w:rsidRDefault="00F9168E" w:rsidP="00F9168E">
      <w:pPr>
        <w:numPr>
          <w:ilvl w:val="0"/>
          <w:numId w:val="17"/>
        </w:numPr>
        <w:tabs>
          <w:tab w:val="clear" w:pos="720"/>
        </w:tabs>
        <w:ind w:left="993" w:hanging="284"/>
        <w:textAlignment w:val="baseline"/>
        <w:rPr>
          <w:rFonts w:cs="Calibri"/>
        </w:rPr>
      </w:pPr>
      <w:r>
        <w:rPr>
          <w:rFonts w:cs="Calibri"/>
        </w:rPr>
        <w:t>Milieukunde</w:t>
      </w:r>
    </w:p>
    <w:p w14:paraId="1B70DD01" w14:textId="77777777" w:rsidR="00F9168E" w:rsidRDefault="00F9168E" w:rsidP="00F9168E">
      <w:pPr>
        <w:numPr>
          <w:ilvl w:val="0"/>
          <w:numId w:val="17"/>
        </w:numPr>
        <w:tabs>
          <w:tab w:val="clear" w:pos="720"/>
        </w:tabs>
        <w:ind w:left="993" w:hanging="284"/>
        <w:textAlignment w:val="baseline"/>
        <w:rPr>
          <w:rFonts w:cs="Calibri"/>
        </w:rPr>
      </w:pPr>
      <w:r>
        <w:rPr>
          <w:rFonts w:cs="Calibri"/>
        </w:rPr>
        <w:t>Technische Natuurkunde</w:t>
      </w:r>
    </w:p>
    <w:p w14:paraId="53DB4096" w14:textId="77777777" w:rsidR="00F9168E" w:rsidRPr="00FB7C41" w:rsidRDefault="00F9168E" w:rsidP="00F9168E">
      <w:pPr>
        <w:textAlignment w:val="baseline"/>
        <w:rPr>
          <w:rFonts w:cs="Calibri"/>
        </w:rPr>
      </w:pPr>
    </w:p>
    <w:p w14:paraId="1D499070" w14:textId="77777777" w:rsidR="00F9168E" w:rsidRDefault="00F9168E" w:rsidP="00F9168E">
      <w:pPr>
        <w:numPr>
          <w:ilvl w:val="0"/>
          <w:numId w:val="16"/>
        </w:numPr>
        <w:ind w:left="142" w:firstLine="0"/>
        <w:textAlignment w:val="baseline"/>
        <w:rPr>
          <w:rFonts w:cs="Calibri"/>
        </w:rPr>
      </w:pPr>
      <w:r w:rsidRPr="00FB7C41">
        <w:rPr>
          <w:rFonts w:cs="Calibri"/>
        </w:rPr>
        <w:t> </w:t>
      </w:r>
      <w:r>
        <w:rPr>
          <w:rFonts w:cs="Calibri"/>
          <w:b/>
          <w:bCs/>
        </w:rPr>
        <w:t>Wanneer ben je gestart met je hbo-opleiding</w:t>
      </w:r>
      <w:r w:rsidRPr="00FB7C41">
        <w:rPr>
          <w:rFonts w:cs="Calibri"/>
          <w:b/>
          <w:bCs/>
        </w:rPr>
        <w:t>? </w:t>
      </w:r>
      <w:r w:rsidRPr="00FB7C41">
        <w:rPr>
          <w:rFonts w:cs="Calibri"/>
        </w:rPr>
        <w:t> </w:t>
      </w:r>
    </w:p>
    <w:p w14:paraId="2A36D947" w14:textId="77777777" w:rsidR="00F9168E" w:rsidRPr="00FB7C41" w:rsidRDefault="00F9168E" w:rsidP="00F9168E">
      <w:pPr>
        <w:numPr>
          <w:ilvl w:val="0"/>
          <w:numId w:val="24"/>
        </w:numPr>
        <w:ind w:left="993" w:hanging="284"/>
        <w:textAlignment w:val="baseline"/>
        <w:rPr>
          <w:rFonts w:cs="Calibri"/>
        </w:rPr>
      </w:pPr>
      <w:r>
        <w:rPr>
          <w:rFonts w:cs="Calibri"/>
        </w:rPr>
        <w:t>September 2020</w:t>
      </w:r>
    </w:p>
    <w:p w14:paraId="153A424D" w14:textId="77777777" w:rsidR="00F9168E" w:rsidRDefault="00F9168E" w:rsidP="00F9168E">
      <w:pPr>
        <w:numPr>
          <w:ilvl w:val="0"/>
          <w:numId w:val="24"/>
        </w:numPr>
        <w:ind w:left="993" w:hanging="284"/>
        <w:textAlignment w:val="baseline"/>
        <w:rPr>
          <w:rFonts w:cs="Calibri"/>
        </w:rPr>
      </w:pPr>
      <w:r>
        <w:rPr>
          <w:rFonts w:cs="Calibri"/>
        </w:rPr>
        <w:t>September 2021</w:t>
      </w:r>
    </w:p>
    <w:p w14:paraId="770E3EB7" w14:textId="77777777" w:rsidR="00F9168E" w:rsidRDefault="00F9168E" w:rsidP="00F9168E">
      <w:pPr>
        <w:pStyle w:val="Lijstalinea"/>
        <w:numPr>
          <w:ilvl w:val="0"/>
          <w:numId w:val="24"/>
        </w:numPr>
        <w:ind w:left="993" w:hanging="284"/>
        <w:textAlignment w:val="baseline"/>
        <w:rPr>
          <w:rFonts w:cs="Calibri"/>
        </w:rPr>
      </w:pPr>
      <w:r>
        <w:rPr>
          <w:rFonts w:cs="Calibri"/>
        </w:rPr>
        <w:t>Anders, nl.:</w:t>
      </w:r>
    </w:p>
    <w:p w14:paraId="7888DBE7" w14:textId="77777777" w:rsidR="00F9168E" w:rsidRDefault="00F9168E" w:rsidP="00F9168E">
      <w:pPr>
        <w:pStyle w:val="Lijstalinea"/>
        <w:ind w:left="993"/>
        <w:textAlignment w:val="baseline"/>
        <w:rPr>
          <w:rFonts w:cs="Calibri"/>
        </w:rPr>
      </w:pPr>
    </w:p>
    <w:p w14:paraId="35691CA3" w14:textId="77777777" w:rsidR="00F9168E" w:rsidRPr="00FB7C41" w:rsidRDefault="00F9168E" w:rsidP="00F9168E">
      <w:pPr>
        <w:ind w:firstLine="142"/>
        <w:textAlignment w:val="baseline"/>
        <w:rPr>
          <w:rFonts w:cs="Calibri"/>
        </w:rPr>
      </w:pPr>
      <w:r w:rsidRPr="00553D2F">
        <w:rPr>
          <w:rFonts w:cs="Calibri"/>
        </w:rPr>
        <w:t>7</w:t>
      </w:r>
      <w:r>
        <w:rPr>
          <w:rFonts w:cs="Calibri"/>
          <w:b/>
          <w:bCs/>
        </w:rPr>
        <w:t>.</w:t>
      </w:r>
      <w:r w:rsidRPr="00553D2F">
        <w:rPr>
          <w:rFonts w:cs="Calibri"/>
          <w:b/>
          <w:bCs/>
        </w:rPr>
        <w:t xml:space="preserve"> </w:t>
      </w:r>
      <w:r>
        <w:rPr>
          <w:rFonts w:cs="Calibri"/>
          <w:b/>
          <w:bCs/>
        </w:rPr>
        <w:tab/>
      </w:r>
      <w:r w:rsidRPr="00FB7C41">
        <w:rPr>
          <w:rFonts w:cs="Calibri"/>
          <w:b/>
          <w:bCs/>
        </w:rPr>
        <w:t>Hoeveel studiepunten heb je tot nu toe behaald uit het eerste studiejaar van het hbo? </w:t>
      </w:r>
      <w:r w:rsidRPr="00FB7C41">
        <w:rPr>
          <w:rFonts w:cs="Calibri"/>
        </w:rPr>
        <w:t> </w:t>
      </w:r>
    </w:p>
    <w:p w14:paraId="1C7C6C76" w14:textId="77777777" w:rsidR="00F9168E" w:rsidRPr="00FB7C41" w:rsidRDefault="00F9168E" w:rsidP="00F9168E">
      <w:pPr>
        <w:numPr>
          <w:ilvl w:val="0"/>
          <w:numId w:val="16"/>
        </w:numPr>
        <w:tabs>
          <w:tab w:val="clear" w:pos="720"/>
        </w:tabs>
        <w:ind w:left="993" w:hanging="284"/>
        <w:textAlignment w:val="baseline"/>
        <w:rPr>
          <w:rFonts w:cs="Calibri"/>
        </w:rPr>
      </w:pPr>
      <w:r w:rsidRPr="00FB7C41">
        <w:rPr>
          <w:rFonts w:cs="Calibri"/>
        </w:rPr>
        <w:t>0 – 20 studiepunten </w:t>
      </w:r>
    </w:p>
    <w:p w14:paraId="6C59BD23" w14:textId="77777777" w:rsidR="00F9168E" w:rsidRPr="00FB7C41" w:rsidRDefault="00F9168E" w:rsidP="00F9168E">
      <w:pPr>
        <w:numPr>
          <w:ilvl w:val="0"/>
          <w:numId w:val="16"/>
        </w:numPr>
        <w:tabs>
          <w:tab w:val="clear" w:pos="720"/>
        </w:tabs>
        <w:ind w:left="993" w:hanging="284"/>
        <w:textAlignment w:val="baseline"/>
        <w:rPr>
          <w:rFonts w:cs="Calibri"/>
        </w:rPr>
      </w:pPr>
      <w:r w:rsidRPr="00FB7C41">
        <w:rPr>
          <w:rFonts w:cs="Calibri"/>
        </w:rPr>
        <w:t>20 – 40 studiepunten </w:t>
      </w:r>
    </w:p>
    <w:p w14:paraId="49B9D27D" w14:textId="77777777" w:rsidR="00F9168E" w:rsidRPr="00FB7C41" w:rsidRDefault="00F9168E" w:rsidP="00F9168E">
      <w:pPr>
        <w:numPr>
          <w:ilvl w:val="0"/>
          <w:numId w:val="16"/>
        </w:numPr>
        <w:tabs>
          <w:tab w:val="clear" w:pos="720"/>
        </w:tabs>
        <w:ind w:left="993" w:hanging="284"/>
        <w:textAlignment w:val="baseline"/>
        <w:rPr>
          <w:rFonts w:cs="Calibri"/>
        </w:rPr>
      </w:pPr>
      <w:r w:rsidRPr="00FB7C41">
        <w:rPr>
          <w:rFonts w:cs="Calibri"/>
        </w:rPr>
        <w:lastRenderedPageBreak/>
        <w:t>40 – 50 studiepunten </w:t>
      </w:r>
    </w:p>
    <w:p w14:paraId="78CCD91A" w14:textId="77777777" w:rsidR="00F9168E" w:rsidRPr="00FB7C41" w:rsidRDefault="00F9168E" w:rsidP="00F9168E">
      <w:pPr>
        <w:numPr>
          <w:ilvl w:val="0"/>
          <w:numId w:val="20"/>
        </w:numPr>
        <w:tabs>
          <w:tab w:val="clear" w:pos="720"/>
        </w:tabs>
        <w:ind w:left="993" w:hanging="284"/>
        <w:textAlignment w:val="baseline"/>
        <w:rPr>
          <w:rFonts w:cs="Calibri"/>
        </w:rPr>
      </w:pPr>
      <w:r w:rsidRPr="00FB7C41">
        <w:rPr>
          <w:rFonts w:cs="Calibri"/>
        </w:rPr>
        <w:t>50 – 60 studiepunten  </w:t>
      </w:r>
    </w:p>
    <w:p w14:paraId="65B1B686" w14:textId="77777777" w:rsidR="00F9168E" w:rsidRPr="00AF6067" w:rsidRDefault="00F9168E" w:rsidP="00F9168E">
      <w:pPr>
        <w:textAlignment w:val="baseline"/>
        <w:rPr>
          <w:rFonts w:cs="Calibri"/>
        </w:rPr>
      </w:pPr>
    </w:p>
    <w:p w14:paraId="6DB42B16" w14:textId="77777777" w:rsidR="00F9168E" w:rsidRPr="00FB7C41" w:rsidRDefault="00F9168E" w:rsidP="00F9168E">
      <w:pPr>
        <w:ind w:left="142"/>
        <w:textAlignment w:val="baseline"/>
        <w:rPr>
          <w:rFonts w:ascii="Segoe UI" w:hAnsi="Segoe UI" w:cs="Segoe UI"/>
          <w:sz w:val="18"/>
          <w:szCs w:val="18"/>
        </w:rPr>
      </w:pPr>
    </w:p>
    <w:p w14:paraId="33E5E739" w14:textId="77777777" w:rsidR="00F9168E" w:rsidRPr="00553D2F" w:rsidRDefault="00F9168E" w:rsidP="00F9168E">
      <w:pPr>
        <w:pStyle w:val="Lijstalinea"/>
        <w:numPr>
          <w:ilvl w:val="0"/>
          <w:numId w:val="16"/>
        </w:numPr>
        <w:ind w:hanging="578"/>
        <w:textAlignment w:val="baseline"/>
        <w:rPr>
          <w:rFonts w:cs="Calibri"/>
        </w:rPr>
      </w:pPr>
      <w:r w:rsidRPr="00553D2F">
        <w:rPr>
          <w:rFonts w:cs="Calibri"/>
          <w:b/>
          <w:bCs/>
        </w:rPr>
        <w:t xml:space="preserve">Welke keuzedelen heb je tijdens het mbo gevolgd? </w:t>
      </w:r>
      <w:r w:rsidRPr="00553D2F">
        <w:rPr>
          <w:rFonts w:cs="Calibri"/>
          <w:b/>
          <w:bCs/>
          <w:i/>
          <w:iCs/>
        </w:rPr>
        <w:t>(meerdere antwoorden mogelijk)</w:t>
      </w:r>
      <w:r w:rsidRPr="00553D2F">
        <w:rPr>
          <w:rFonts w:cs="Calibri"/>
        </w:rPr>
        <w:t> </w:t>
      </w:r>
    </w:p>
    <w:p w14:paraId="15E455D8" w14:textId="77777777" w:rsidR="00F9168E" w:rsidRPr="00FB7C41" w:rsidRDefault="00F9168E" w:rsidP="00F9168E">
      <w:pPr>
        <w:numPr>
          <w:ilvl w:val="0"/>
          <w:numId w:val="18"/>
        </w:numPr>
        <w:tabs>
          <w:tab w:val="clear" w:pos="720"/>
        </w:tabs>
        <w:ind w:left="993" w:hanging="284"/>
        <w:textAlignment w:val="baseline"/>
        <w:rPr>
          <w:rFonts w:cs="Calibri"/>
        </w:rPr>
      </w:pPr>
      <w:r w:rsidRPr="00FB7C41">
        <w:rPr>
          <w:rFonts w:cs="Calibri"/>
        </w:rPr>
        <w:t>Voorbereiding hbo  </w:t>
      </w:r>
    </w:p>
    <w:p w14:paraId="73BDF4AA" w14:textId="77777777" w:rsidR="00F9168E" w:rsidRPr="00FB7C41" w:rsidRDefault="00F9168E" w:rsidP="00F9168E">
      <w:pPr>
        <w:numPr>
          <w:ilvl w:val="0"/>
          <w:numId w:val="18"/>
        </w:numPr>
        <w:tabs>
          <w:tab w:val="clear" w:pos="720"/>
        </w:tabs>
        <w:ind w:left="993" w:hanging="284"/>
        <w:textAlignment w:val="baseline"/>
        <w:rPr>
          <w:rFonts w:cs="Calibri"/>
        </w:rPr>
      </w:pPr>
      <w:r w:rsidRPr="00FB7C41">
        <w:rPr>
          <w:rFonts w:cs="Calibri"/>
        </w:rPr>
        <w:t>Doorstroom naar hbo laboratoriumtechniek  </w:t>
      </w:r>
    </w:p>
    <w:p w14:paraId="59601C9C" w14:textId="77777777" w:rsidR="00F9168E" w:rsidRPr="00FB7C41" w:rsidRDefault="00F9168E" w:rsidP="00F9168E">
      <w:pPr>
        <w:numPr>
          <w:ilvl w:val="0"/>
          <w:numId w:val="18"/>
        </w:numPr>
        <w:tabs>
          <w:tab w:val="clear" w:pos="720"/>
        </w:tabs>
        <w:ind w:left="993" w:hanging="284"/>
        <w:textAlignment w:val="baseline"/>
        <w:rPr>
          <w:rFonts w:cs="Calibri"/>
        </w:rPr>
      </w:pPr>
      <w:proofErr w:type="spellStart"/>
      <w:r w:rsidRPr="00FB7C41">
        <w:rPr>
          <w:rFonts w:cs="Calibri"/>
        </w:rPr>
        <w:t>Laboratoriumrekenen</w:t>
      </w:r>
      <w:proofErr w:type="spellEnd"/>
      <w:r w:rsidRPr="00FB7C41">
        <w:rPr>
          <w:rFonts w:cs="Calibri"/>
        </w:rPr>
        <w:t xml:space="preserve"> en Wiskunde  </w:t>
      </w:r>
    </w:p>
    <w:p w14:paraId="57367A71" w14:textId="77777777" w:rsidR="00F9168E" w:rsidRPr="00FB7C41" w:rsidRDefault="00F9168E" w:rsidP="00F9168E">
      <w:pPr>
        <w:numPr>
          <w:ilvl w:val="0"/>
          <w:numId w:val="19"/>
        </w:numPr>
        <w:tabs>
          <w:tab w:val="clear" w:pos="720"/>
        </w:tabs>
        <w:ind w:left="993" w:hanging="284"/>
        <w:textAlignment w:val="baseline"/>
        <w:rPr>
          <w:rFonts w:cs="Calibri"/>
        </w:rPr>
      </w:pPr>
      <w:r w:rsidRPr="00FB7C41">
        <w:rPr>
          <w:rFonts w:cs="Calibri"/>
        </w:rPr>
        <w:t>Wiskunde voor de techniek </w:t>
      </w:r>
    </w:p>
    <w:p w14:paraId="60041EDC" w14:textId="77777777" w:rsidR="00F9168E" w:rsidRPr="00FB7C41" w:rsidRDefault="00F9168E" w:rsidP="00F9168E">
      <w:pPr>
        <w:numPr>
          <w:ilvl w:val="0"/>
          <w:numId w:val="19"/>
        </w:numPr>
        <w:tabs>
          <w:tab w:val="clear" w:pos="720"/>
        </w:tabs>
        <w:ind w:left="993" w:hanging="284"/>
        <w:textAlignment w:val="baseline"/>
        <w:rPr>
          <w:rFonts w:cs="Calibri"/>
        </w:rPr>
      </w:pPr>
      <w:r w:rsidRPr="00FB7C41">
        <w:rPr>
          <w:rFonts w:cs="Calibri"/>
        </w:rPr>
        <w:t>Ik heb geen keuzedelen gevolgd </w:t>
      </w:r>
    </w:p>
    <w:p w14:paraId="1920C7A6" w14:textId="77777777" w:rsidR="00F9168E" w:rsidRPr="00FB7C41" w:rsidRDefault="00F9168E" w:rsidP="00F9168E">
      <w:pPr>
        <w:numPr>
          <w:ilvl w:val="0"/>
          <w:numId w:val="19"/>
        </w:numPr>
        <w:tabs>
          <w:tab w:val="clear" w:pos="720"/>
        </w:tabs>
        <w:ind w:left="993" w:hanging="284"/>
        <w:textAlignment w:val="baseline"/>
        <w:rPr>
          <w:rFonts w:cs="Calibri"/>
        </w:rPr>
      </w:pPr>
      <w:r w:rsidRPr="00FB7C41">
        <w:rPr>
          <w:rFonts w:cs="Calibri"/>
        </w:rPr>
        <w:t>Anders, nl:  </w:t>
      </w:r>
    </w:p>
    <w:p w14:paraId="1997EA19" w14:textId="77777777" w:rsidR="00F9168E" w:rsidRPr="00FB7C41" w:rsidRDefault="00F9168E" w:rsidP="00F9168E">
      <w:pPr>
        <w:ind w:left="709" w:hanging="567"/>
        <w:textAlignment w:val="baseline"/>
        <w:rPr>
          <w:rFonts w:ascii="Segoe UI" w:hAnsi="Segoe UI" w:cs="Segoe UI"/>
          <w:sz w:val="18"/>
          <w:szCs w:val="18"/>
        </w:rPr>
      </w:pPr>
      <w:r w:rsidRPr="00FB7C41">
        <w:rPr>
          <w:rFonts w:cs="Calibri"/>
        </w:rPr>
        <w:t> </w:t>
      </w:r>
    </w:p>
    <w:p w14:paraId="73FC7CCC" w14:textId="77777777" w:rsidR="00F9168E" w:rsidRPr="00553D2F" w:rsidRDefault="00F9168E" w:rsidP="00F9168E">
      <w:pPr>
        <w:pStyle w:val="Lijstalinea"/>
        <w:numPr>
          <w:ilvl w:val="0"/>
          <w:numId w:val="16"/>
        </w:numPr>
        <w:ind w:hanging="578"/>
        <w:textAlignment w:val="baseline"/>
        <w:rPr>
          <w:rFonts w:cs="Calibri"/>
        </w:rPr>
      </w:pPr>
      <w:r w:rsidRPr="00553D2F">
        <w:rPr>
          <w:rFonts w:cs="Calibri"/>
          <w:b/>
          <w:bCs/>
        </w:rPr>
        <w:t>Met welke cijfers heb je deze keuzedelen afgerond? Vermeld het keuzedeel met daarachter het cijfer. </w:t>
      </w:r>
      <w:r w:rsidRPr="00553D2F">
        <w:rPr>
          <w:rFonts w:cs="Calibri"/>
        </w:rPr>
        <w:t> </w:t>
      </w:r>
    </w:p>
    <w:p w14:paraId="384C9565" w14:textId="77777777" w:rsidR="00F9168E" w:rsidRPr="00951A7F" w:rsidRDefault="00F9168E" w:rsidP="00F9168E">
      <w:pPr>
        <w:ind w:left="709" w:hanging="567"/>
        <w:textAlignment w:val="baseline"/>
        <w:rPr>
          <w:rFonts w:ascii="Segoe UI" w:hAnsi="Segoe UI" w:cs="Segoe UI"/>
          <w:sz w:val="18"/>
          <w:szCs w:val="18"/>
        </w:rPr>
      </w:pPr>
      <w:r w:rsidRPr="00FB7C41">
        <w:rPr>
          <w:rFonts w:cs="Calibri"/>
        </w:rPr>
        <w:t> </w:t>
      </w:r>
    </w:p>
    <w:p w14:paraId="6D0C241F" w14:textId="77777777" w:rsidR="00F9168E" w:rsidRPr="00FB7C41" w:rsidRDefault="00F9168E" w:rsidP="00F9168E">
      <w:pPr>
        <w:ind w:left="709" w:hanging="567"/>
        <w:textAlignment w:val="baseline"/>
        <w:rPr>
          <w:rFonts w:ascii="Segoe UI" w:hAnsi="Segoe UI" w:cs="Segoe UI"/>
          <w:b/>
          <w:bCs/>
          <w:color w:val="76923C"/>
          <w:sz w:val="18"/>
          <w:szCs w:val="18"/>
        </w:rPr>
      </w:pPr>
      <w:r w:rsidRPr="00FB7C41">
        <w:rPr>
          <w:rFonts w:cs="Calibri"/>
        </w:rPr>
        <w:t> </w:t>
      </w:r>
      <w:r w:rsidRPr="00FB7C41">
        <w:rPr>
          <w:rFonts w:ascii="Cambria" w:hAnsi="Cambria" w:cs="Segoe UI"/>
          <w:b/>
          <w:bCs/>
          <w:color w:val="76923C"/>
          <w:sz w:val="24"/>
          <w:szCs w:val="24"/>
        </w:rPr>
        <w:t>Stellingen </w:t>
      </w:r>
    </w:p>
    <w:p w14:paraId="05D2B0B4" w14:textId="77777777" w:rsidR="00F9168E" w:rsidRPr="00FB7C41" w:rsidRDefault="00F9168E" w:rsidP="00F9168E">
      <w:pPr>
        <w:pStyle w:val="Lijstalinea"/>
        <w:numPr>
          <w:ilvl w:val="0"/>
          <w:numId w:val="23"/>
        </w:numPr>
        <w:ind w:hanging="578"/>
        <w:textAlignment w:val="baseline"/>
        <w:rPr>
          <w:rFonts w:cs="Calibri"/>
        </w:rPr>
      </w:pPr>
      <w:r w:rsidRPr="00FB7C41">
        <w:rPr>
          <w:rFonts w:cs="Calibri"/>
        </w:rPr>
        <w:t>Het door jou gevolgde keuzedeel … heeft bijgedragen om de overstap naar het HBO gemakkelijker te laten verlopen.   </w:t>
      </w:r>
    </w:p>
    <w:p w14:paraId="7ED18B2E" w14:textId="77777777" w:rsidR="00F9168E" w:rsidRPr="00FB7C41" w:rsidRDefault="00F9168E" w:rsidP="00F9168E">
      <w:pPr>
        <w:pStyle w:val="Lijstalinea"/>
        <w:textAlignment w:val="baseline"/>
        <w:rPr>
          <w:rFonts w:ascii="Segoe UI" w:hAnsi="Segoe UI" w:cs="Segoe UI"/>
          <w:sz w:val="18"/>
          <w:szCs w:val="18"/>
        </w:rPr>
      </w:pPr>
      <w:r w:rsidRPr="00FB7C41">
        <w:rPr>
          <w:rFonts w:cs="Calibri"/>
          <w:i/>
          <w:iCs/>
        </w:rPr>
        <w:t>(Antwoord wordt op een schaal van 0 tot 10 gegeven. 0 = zeer oneens. 10 = zeer eens)</w:t>
      </w:r>
      <w:r w:rsidRPr="00FB7C41">
        <w:rPr>
          <w:rFonts w:cs="Calibri"/>
        </w:rPr>
        <w:t> </w:t>
      </w:r>
    </w:p>
    <w:p w14:paraId="47D560D7" w14:textId="77777777" w:rsidR="00F9168E" w:rsidRPr="00FB7C41" w:rsidRDefault="00F9168E" w:rsidP="00F9168E">
      <w:pPr>
        <w:pStyle w:val="Lijstalinea"/>
        <w:textAlignment w:val="baseline"/>
        <w:rPr>
          <w:rFonts w:ascii="Segoe UI" w:hAnsi="Segoe UI" w:cs="Segoe UI"/>
          <w:sz w:val="18"/>
          <w:szCs w:val="18"/>
        </w:rPr>
      </w:pPr>
      <w:r w:rsidRPr="00FB7C41">
        <w:rPr>
          <w:rFonts w:cs="Calibri"/>
          <w:i/>
          <w:iCs/>
        </w:rPr>
        <w:t>(Deze vraag wordt over alle gevolgde keuzedelen gesteld)</w:t>
      </w:r>
      <w:r w:rsidRPr="00FB7C41">
        <w:rPr>
          <w:rFonts w:cs="Calibri"/>
        </w:rPr>
        <w:t> </w:t>
      </w:r>
    </w:p>
    <w:p w14:paraId="5FF0FF21" w14:textId="77777777" w:rsidR="00F9168E" w:rsidRPr="00FB7C41" w:rsidRDefault="00F9168E" w:rsidP="00F9168E">
      <w:pPr>
        <w:ind w:left="192" w:hanging="578"/>
        <w:textAlignment w:val="baseline"/>
        <w:rPr>
          <w:rFonts w:ascii="Segoe UI" w:hAnsi="Segoe UI" w:cs="Segoe UI"/>
          <w:sz w:val="18"/>
          <w:szCs w:val="18"/>
        </w:rPr>
      </w:pPr>
    </w:p>
    <w:p w14:paraId="3B788BD3" w14:textId="77777777" w:rsidR="00F9168E" w:rsidRPr="00FB7C41" w:rsidRDefault="00F9168E" w:rsidP="00F9168E">
      <w:pPr>
        <w:pStyle w:val="Lijstalinea"/>
        <w:numPr>
          <w:ilvl w:val="0"/>
          <w:numId w:val="23"/>
        </w:numPr>
        <w:ind w:hanging="578"/>
        <w:textAlignment w:val="baseline"/>
        <w:rPr>
          <w:rFonts w:cs="Calibri"/>
        </w:rPr>
      </w:pPr>
      <w:r w:rsidRPr="00FB7C41">
        <w:rPr>
          <w:rFonts w:cs="Calibri"/>
        </w:rPr>
        <w:t>Geef toelichting op je antwoord waarom het gevolgde keuzedeel wel of niet heeft bijgedragen aan een gemakkelijkere overstap naar het HBO.  </w:t>
      </w:r>
    </w:p>
    <w:p w14:paraId="1A98FAA4" w14:textId="77777777" w:rsidR="00F9168E" w:rsidRPr="00FB7C41" w:rsidRDefault="00F9168E" w:rsidP="00F9168E">
      <w:pPr>
        <w:ind w:left="192" w:hanging="578"/>
        <w:textAlignment w:val="baseline"/>
        <w:rPr>
          <w:rFonts w:ascii="Segoe UI" w:hAnsi="Segoe UI" w:cs="Segoe UI"/>
          <w:sz w:val="18"/>
          <w:szCs w:val="18"/>
        </w:rPr>
      </w:pPr>
    </w:p>
    <w:p w14:paraId="79D42903" w14:textId="77777777" w:rsidR="00F9168E" w:rsidRPr="00FB7C41" w:rsidRDefault="00F9168E" w:rsidP="00F9168E">
      <w:pPr>
        <w:pStyle w:val="Lijstalinea"/>
        <w:numPr>
          <w:ilvl w:val="0"/>
          <w:numId w:val="23"/>
        </w:numPr>
        <w:ind w:hanging="578"/>
        <w:textAlignment w:val="baseline"/>
        <w:rPr>
          <w:rFonts w:cs="Calibri"/>
        </w:rPr>
      </w:pPr>
      <w:r w:rsidRPr="00FB7C41">
        <w:rPr>
          <w:rFonts w:cs="Calibri"/>
        </w:rPr>
        <w:t>Wat heb je in jouw</w:t>
      </w:r>
      <w:r>
        <w:rPr>
          <w:rFonts w:cs="Calibri"/>
        </w:rPr>
        <w:t xml:space="preserve"> keuzedeel (of</w:t>
      </w:r>
      <w:r w:rsidRPr="00FB7C41">
        <w:rPr>
          <w:rFonts w:cs="Calibri"/>
        </w:rPr>
        <w:t xml:space="preserve"> keuzedelen</w:t>
      </w:r>
      <w:r>
        <w:rPr>
          <w:rFonts w:cs="Calibri"/>
        </w:rPr>
        <w:t>)</w:t>
      </w:r>
      <w:r w:rsidRPr="00FB7C41">
        <w:rPr>
          <w:rFonts w:cs="Calibri"/>
        </w:rPr>
        <w:t xml:space="preserve"> gemist wat jou had geholpen bij de overstap naar het HBO?  </w:t>
      </w:r>
    </w:p>
    <w:p w14:paraId="5B364436" w14:textId="77777777" w:rsidR="00F9168E" w:rsidRPr="00FB7C41" w:rsidRDefault="00F9168E" w:rsidP="00F9168E">
      <w:pPr>
        <w:ind w:left="192" w:hanging="578"/>
        <w:textAlignment w:val="baseline"/>
        <w:rPr>
          <w:rFonts w:ascii="Segoe UI" w:hAnsi="Segoe UI" w:cs="Segoe UI"/>
          <w:sz w:val="18"/>
          <w:szCs w:val="18"/>
        </w:rPr>
      </w:pPr>
    </w:p>
    <w:p w14:paraId="4BE3A9A7" w14:textId="77777777" w:rsidR="00F9168E" w:rsidRPr="00FB7C41" w:rsidRDefault="00F9168E" w:rsidP="00F9168E">
      <w:pPr>
        <w:pStyle w:val="Lijstalinea"/>
        <w:numPr>
          <w:ilvl w:val="0"/>
          <w:numId w:val="23"/>
        </w:numPr>
        <w:ind w:hanging="578"/>
        <w:textAlignment w:val="baseline"/>
        <w:rPr>
          <w:rFonts w:cs="Calibri"/>
        </w:rPr>
      </w:pPr>
      <w:r w:rsidRPr="00FB7C41">
        <w:rPr>
          <w:rFonts w:cs="Calibri"/>
        </w:rPr>
        <w:t>Welke andere factoren, naast de keuzedelen, hebben volgens jou invloed gehad op jouw studieprestaties op het HBO?  </w:t>
      </w:r>
    </w:p>
    <w:p w14:paraId="77F043EE" w14:textId="77777777" w:rsidR="00F9168E" w:rsidRPr="00FB7C41" w:rsidRDefault="00F9168E" w:rsidP="00F9168E">
      <w:pPr>
        <w:ind w:left="192" w:hanging="578"/>
        <w:textAlignment w:val="baseline"/>
        <w:rPr>
          <w:rFonts w:ascii="Segoe UI" w:hAnsi="Segoe UI" w:cs="Segoe UI"/>
          <w:sz w:val="18"/>
          <w:szCs w:val="18"/>
        </w:rPr>
      </w:pPr>
    </w:p>
    <w:p w14:paraId="576B009D" w14:textId="77777777" w:rsidR="00F9168E" w:rsidRPr="00FB7C41" w:rsidRDefault="00F9168E" w:rsidP="00F9168E">
      <w:pPr>
        <w:pStyle w:val="Lijstalinea"/>
        <w:numPr>
          <w:ilvl w:val="0"/>
          <w:numId w:val="23"/>
        </w:numPr>
        <w:ind w:hanging="578"/>
        <w:textAlignment w:val="baseline"/>
        <w:rPr>
          <w:rFonts w:cs="Calibri"/>
        </w:rPr>
      </w:pPr>
      <w:r w:rsidRPr="00FB7C41">
        <w:rPr>
          <w:rFonts w:cs="Calibri"/>
        </w:rPr>
        <w:t>Zou je bereid zijn om in een volgende fase van ons onderzoek met ons hierover in gesprek te gaan?  </w:t>
      </w:r>
    </w:p>
    <w:p w14:paraId="011272C2" w14:textId="0A675DDB" w:rsidR="00F9168E" w:rsidRPr="00FB7C41" w:rsidRDefault="00F9168E" w:rsidP="00F9168E">
      <w:pPr>
        <w:pStyle w:val="Lijstalinea"/>
        <w:textAlignment w:val="baseline"/>
        <w:rPr>
          <w:rFonts w:ascii="Segoe UI" w:hAnsi="Segoe UI" w:cs="Segoe UI"/>
          <w:sz w:val="18"/>
          <w:szCs w:val="18"/>
        </w:rPr>
      </w:pPr>
      <w:r w:rsidRPr="00FB7C41">
        <w:rPr>
          <w:rFonts w:cs="Calibri"/>
        </w:rPr>
        <w:t>Zo ja, vermeld hier je naam en emailadres.  </w:t>
      </w:r>
    </w:p>
    <w:p w14:paraId="3BC91AF9" w14:textId="77777777" w:rsidR="00F9168E" w:rsidRDefault="00F9168E" w:rsidP="00F9168E"/>
    <w:p w14:paraId="3ACB3AB4" w14:textId="3A885EBE" w:rsidR="00906579" w:rsidRDefault="00906579" w:rsidP="00944BB6">
      <w:pPr>
        <w:rPr>
          <w:noProof/>
        </w:rPr>
      </w:pPr>
    </w:p>
    <w:sectPr w:rsidR="00906579" w:rsidSect="004715C4">
      <w:footerReference w:type="default" r:id="rId16"/>
      <w:type w:val="continuous"/>
      <w:pgSz w:w="11906" w:h="16838"/>
      <w:pgMar w:top="1701" w:right="1418" w:bottom="1134" w:left="1418"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BDB0D" w14:textId="77777777" w:rsidR="00F9168E" w:rsidRDefault="00F9168E" w:rsidP="003F2923">
      <w:r>
        <w:separator/>
      </w:r>
    </w:p>
  </w:endnote>
  <w:endnote w:type="continuationSeparator" w:id="0">
    <w:p w14:paraId="20A2C5CD" w14:textId="77777777" w:rsidR="00F9168E" w:rsidRDefault="00F9168E" w:rsidP="003F2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652EF" w14:textId="77777777" w:rsidR="00F9168E" w:rsidRPr="009D6D46" w:rsidRDefault="00F9168E" w:rsidP="000120C9">
    <w:pPr>
      <w:pStyle w:val="Bronvermelding"/>
      <w:pBdr>
        <w:top w:val="single" w:sz="4" w:space="3" w:color="7F7F7F" w:themeColor="text1" w:themeTint="80"/>
      </w:pBdr>
    </w:pPr>
    <w:r>
      <w:fldChar w:fldCharType="begin"/>
    </w:r>
    <w:r>
      <w:instrText xml:space="preserve"> USERINITIALS  \* Lower  \* MERGEFORMAT </w:instrText>
    </w:r>
    <w:r>
      <w:fldChar w:fldCharType="separate"/>
    </w:r>
    <w:r>
      <w:rPr>
        <w:noProof/>
      </w:rPr>
      <w:t>mws</w:t>
    </w:r>
    <w:r>
      <w:rPr>
        <w:noProof/>
      </w:rPr>
      <w:fldChar w:fldCharType="end"/>
    </w:r>
    <w:r w:rsidRPr="009D6D46">
      <w:t xml:space="preserve"> / </w:t>
    </w:r>
    <w:r>
      <w:fldChar w:fldCharType="begin"/>
    </w:r>
    <w:r>
      <w:instrText xml:space="preserve"> SAVEDATE  \@ "d MMMM yyyy" </w:instrText>
    </w:r>
    <w:r>
      <w:fldChar w:fldCharType="separate"/>
    </w:r>
    <w:r>
      <w:rPr>
        <w:noProof/>
      </w:rPr>
      <w:t>14 februari 2023</w:t>
    </w:r>
    <w:r>
      <w:fldChar w:fldCharType="end"/>
    </w:r>
    <w:r w:rsidRPr="009D6D46">
      <w:t xml:space="preserve"> / pagina </w:t>
    </w:r>
    <w:r w:rsidRPr="009D6D46">
      <w:rPr>
        <w:rStyle w:val="Paginanummer"/>
      </w:rPr>
      <w:fldChar w:fldCharType="begin"/>
    </w:r>
    <w:r w:rsidRPr="009D6D46">
      <w:rPr>
        <w:rStyle w:val="Paginanummer"/>
      </w:rPr>
      <w:instrText xml:space="preserve"> PAGE </w:instrText>
    </w:r>
    <w:r w:rsidRPr="009D6D46">
      <w:rPr>
        <w:rStyle w:val="Paginanummer"/>
      </w:rPr>
      <w:fldChar w:fldCharType="separate"/>
    </w:r>
    <w:r>
      <w:rPr>
        <w:rStyle w:val="Paginanummer"/>
        <w:noProof/>
      </w:rPr>
      <w:t>2</w:t>
    </w:r>
    <w:r w:rsidRPr="009D6D46">
      <w:rPr>
        <w:rStyle w:val="Paginanummer"/>
      </w:rPr>
      <w:fldChar w:fldCharType="end"/>
    </w:r>
    <w:r>
      <w:rPr>
        <w:rStyle w:val="Paginanummer"/>
      </w:rPr>
      <w:t xml:space="preserve">  </w:t>
    </w:r>
    <w:r>
      <w:rPr>
        <w:rStyle w:val="Paginanummer"/>
      </w:rPr>
      <w:ptab w:relativeTo="margin" w:alignment="center" w:leader="none"/>
    </w:r>
    <w:r>
      <w:rPr>
        <w:rStyle w:val="Paginanummer"/>
      </w:rPr>
      <w:ptab w:relativeTo="margin" w:alignment="right" w:leader="none"/>
    </w:r>
    <w:r w:rsidRPr="002107A7">
      <w:rPr>
        <w:rStyle w:val="KoptekstChar"/>
        <w:sz w:val="22"/>
        <w:szCs w:val="22"/>
      </w:rPr>
      <w:t xml:space="preserve">bijlage </w:t>
    </w:r>
  </w:p>
  <w:p w14:paraId="6EE88F43" w14:textId="77777777" w:rsidR="00F9168E" w:rsidRDefault="00F916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7F9C" w14:textId="77777777" w:rsidR="00F9168E" w:rsidRPr="00602D06" w:rsidRDefault="00F9168E" w:rsidP="008C2C6E">
    <w:pPr>
      <w:rPr>
        <w:lang w:val="en-GB"/>
      </w:rPr>
    </w:pPr>
    <w:r w:rsidRPr="008C2C6E">
      <w:rPr>
        <w:noProof/>
      </w:rPr>
      <w:drawing>
        <wp:anchor distT="0" distB="0" distL="114300" distR="114300" simplePos="0" relativeHeight="251664384" behindDoc="1" locked="1" layoutInCell="1" allowOverlap="1" wp14:anchorId="23C9DE19" wp14:editId="125A1903">
          <wp:simplePos x="0" y="0"/>
          <wp:positionH relativeFrom="column">
            <wp:posOffset>3683000</wp:posOffset>
          </wp:positionH>
          <wp:positionV relativeFrom="page">
            <wp:posOffset>8964295</wp:posOffset>
          </wp:positionV>
          <wp:extent cx="2837815" cy="1657985"/>
          <wp:effectExtent l="0" t="0" r="635" b="0"/>
          <wp:wrapNone/>
          <wp:docPr id="3" name="Afbeelding 3" descr="Test DAS_logo_RGB_F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DAS_logo_RGB_F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7815" cy="16579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602D06">
      <w:rPr>
        <w:lang w:val="en-GB"/>
      </w:rPr>
      <w:t>Domein</w:t>
    </w:r>
    <w:proofErr w:type="spellEnd"/>
    <w:r w:rsidRPr="00602D06">
      <w:rPr>
        <w:lang w:val="en-GB"/>
      </w:rPr>
      <w:t xml:space="preserve"> Applied Science (DAS)</w:t>
    </w:r>
  </w:p>
  <w:p w14:paraId="4ED06AD9" w14:textId="77777777" w:rsidR="00F9168E" w:rsidRPr="00602D06" w:rsidRDefault="00F9168E" w:rsidP="008C2C6E">
    <w:pPr>
      <w:rPr>
        <w:lang w:val="en-GB"/>
      </w:rPr>
    </w:pPr>
    <w:r w:rsidRPr="00602D06">
      <w:rPr>
        <w:lang w:val="en-GB"/>
      </w:rPr>
      <w:t>Postbus 249</w:t>
    </w:r>
  </w:p>
  <w:p w14:paraId="2C9FE53E" w14:textId="77777777" w:rsidR="00F9168E" w:rsidRPr="008C2C6E" w:rsidRDefault="00F9168E" w:rsidP="008C2C6E">
    <w:pPr>
      <w:rPr>
        <w:lang w:val="en-GB"/>
      </w:rPr>
    </w:pPr>
    <w:r w:rsidRPr="008C2C6E">
      <w:rPr>
        <w:lang w:val="en-GB"/>
      </w:rPr>
      <w:t xml:space="preserve">2260 AE </w:t>
    </w:r>
    <w:proofErr w:type="spellStart"/>
    <w:r w:rsidRPr="008C2C6E">
      <w:rPr>
        <w:lang w:val="en-GB"/>
      </w:rPr>
      <w:t>Leidschendam</w:t>
    </w:r>
    <w:proofErr w:type="spellEnd"/>
  </w:p>
  <w:p w14:paraId="0D2A5045" w14:textId="77777777" w:rsidR="00F9168E" w:rsidRDefault="00F9168E" w:rsidP="008C2C6E">
    <w:pPr>
      <w:rPr>
        <w:lang w:val="en-GB"/>
      </w:rPr>
    </w:pPr>
    <w:hyperlink r:id="rId2" w:history="1">
      <w:r w:rsidRPr="00873288">
        <w:rPr>
          <w:rStyle w:val="Hyperlink"/>
          <w:lang w:val="en-GB"/>
        </w:rPr>
        <w:t>info@appliedscience.nl</w:t>
      </w:r>
    </w:hyperlink>
  </w:p>
  <w:p w14:paraId="2B562B41" w14:textId="77777777" w:rsidR="00F9168E" w:rsidRPr="008C2C6E" w:rsidRDefault="00F9168E" w:rsidP="008C2C6E">
    <w:pPr>
      <w:jc w:val="center"/>
      <w:rPr>
        <w:lang w:val="en-GB"/>
      </w:rPr>
    </w:pPr>
  </w:p>
  <w:p w14:paraId="23C61B55" w14:textId="77777777" w:rsidR="00F9168E" w:rsidRPr="008C2C6E" w:rsidRDefault="00F9168E" w:rsidP="008C2C6E">
    <w:pPr>
      <w:pStyle w:val="Voettekst"/>
      <w:rPr>
        <w:rStyle w:val="Nadruk"/>
        <w:i w:val="0"/>
        <w:lang w:val="en-GB"/>
      </w:rPr>
    </w:pPr>
    <w:r w:rsidRPr="00602D06">
      <w:rPr>
        <w:rStyle w:val="Nadruk"/>
        <w:i w:val="0"/>
        <w:lang w:val="en-GB"/>
      </w:rPr>
      <w:t xml:space="preserve">© </w:t>
    </w:r>
    <w:proofErr w:type="spellStart"/>
    <w:r w:rsidRPr="00602D06">
      <w:rPr>
        <w:rStyle w:val="Nadruk"/>
        <w:i w:val="0"/>
        <w:lang w:val="en-GB"/>
      </w:rPr>
      <w:t>Domein</w:t>
    </w:r>
    <w:proofErr w:type="spellEnd"/>
    <w:r w:rsidRPr="00602D06">
      <w:rPr>
        <w:rStyle w:val="Nadruk"/>
        <w:i w:val="0"/>
        <w:lang w:val="en-GB"/>
      </w:rPr>
      <w:t xml:space="preserve"> Applied Science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33588" w14:textId="77777777" w:rsidR="00F9168E" w:rsidRPr="008C2C6E" w:rsidRDefault="00F9168E" w:rsidP="008C2C6E">
    <w:pPr>
      <w:pStyle w:val="Voettekst"/>
      <w:rPr>
        <w:rStyle w:val="Nadruk"/>
        <w:i w:val="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9A725" w14:textId="231065BD" w:rsidR="004715C4" w:rsidRPr="009D6D46" w:rsidRDefault="00F9168E" w:rsidP="000120C9">
    <w:pPr>
      <w:pStyle w:val="Bronvermelding"/>
      <w:pBdr>
        <w:top w:val="single" w:sz="4" w:space="3" w:color="7F7F7F" w:themeColor="text1" w:themeTint="80"/>
      </w:pBdr>
    </w:pPr>
    <w:proofErr w:type="spellStart"/>
    <w:r>
      <w:t>hp</w:t>
    </w:r>
    <w:proofErr w:type="spellEnd"/>
    <w:fldSimple w:instr=" USERINITIALS  \* Lower  \* MERGEFORMAT "/>
    <w:r w:rsidR="004715C4" w:rsidRPr="009D6D46">
      <w:t xml:space="preserve"> / </w:t>
    </w:r>
    <w:r w:rsidR="004715C4">
      <w:fldChar w:fldCharType="begin"/>
    </w:r>
    <w:r w:rsidR="004715C4">
      <w:instrText xml:space="preserve"> SAVEDATE  \@ "d MMMM yyyy" </w:instrText>
    </w:r>
    <w:r w:rsidR="004715C4">
      <w:fldChar w:fldCharType="separate"/>
    </w:r>
    <w:r>
      <w:rPr>
        <w:noProof/>
      </w:rPr>
      <w:t>0 XXX 0000</w:t>
    </w:r>
    <w:r w:rsidR="004715C4">
      <w:fldChar w:fldCharType="end"/>
    </w:r>
    <w:r w:rsidR="004715C4" w:rsidRPr="009D6D46">
      <w:t xml:space="preserve"> / pagina </w:t>
    </w:r>
    <w:r w:rsidR="004715C4" w:rsidRPr="009D6D46">
      <w:rPr>
        <w:rStyle w:val="Paginanummer"/>
      </w:rPr>
      <w:fldChar w:fldCharType="begin"/>
    </w:r>
    <w:r w:rsidR="004715C4" w:rsidRPr="009D6D46">
      <w:rPr>
        <w:rStyle w:val="Paginanummer"/>
      </w:rPr>
      <w:instrText xml:space="preserve"> PAGE </w:instrText>
    </w:r>
    <w:r w:rsidR="004715C4" w:rsidRPr="009D6D46">
      <w:rPr>
        <w:rStyle w:val="Paginanummer"/>
      </w:rPr>
      <w:fldChar w:fldCharType="separate"/>
    </w:r>
    <w:r w:rsidR="0037745B">
      <w:rPr>
        <w:rStyle w:val="Paginanummer"/>
        <w:noProof/>
      </w:rPr>
      <w:t>3</w:t>
    </w:r>
    <w:r w:rsidR="004715C4" w:rsidRPr="009D6D46">
      <w:rPr>
        <w:rStyle w:val="Paginanummer"/>
      </w:rPr>
      <w:fldChar w:fldCharType="end"/>
    </w:r>
    <w:r w:rsidR="004715C4">
      <w:rPr>
        <w:rStyle w:val="Paginanummer"/>
      </w:rPr>
      <w:t xml:space="preserve">  </w:t>
    </w:r>
    <w:r w:rsidR="004715C4">
      <w:rPr>
        <w:rStyle w:val="Paginanummer"/>
      </w:rPr>
      <w:ptab w:relativeTo="margin" w:alignment="center" w:leader="none"/>
    </w:r>
    <w:r w:rsidR="004715C4">
      <w:rPr>
        <w:rStyle w:val="Paginanummer"/>
      </w:rPr>
      <w:ptab w:relativeTo="margin" w:alignment="right" w:leader="none"/>
    </w:r>
    <w:r w:rsidR="004715C4" w:rsidRPr="002107A7">
      <w:rPr>
        <w:rStyle w:val="KoptekstChar"/>
        <w:sz w:val="22"/>
        <w:szCs w:val="22"/>
      </w:rPr>
      <w:t xml:space="preserve"> </w:t>
    </w:r>
  </w:p>
  <w:p w14:paraId="191E293C" w14:textId="77777777" w:rsidR="004715C4" w:rsidRDefault="004715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4B666" w14:textId="77777777" w:rsidR="00F9168E" w:rsidRDefault="00F9168E" w:rsidP="003F2923">
      <w:r>
        <w:separator/>
      </w:r>
    </w:p>
  </w:footnote>
  <w:footnote w:type="continuationSeparator" w:id="0">
    <w:p w14:paraId="1DD03FD1" w14:textId="77777777" w:rsidR="00F9168E" w:rsidRDefault="00F9168E" w:rsidP="003F2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95ADA" w14:textId="77777777" w:rsidR="00F9168E" w:rsidRDefault="00F9168E" w:rsidP="003D46D0">
    <w:pPr>
      <w:pStyle w:val="Koptekst"/>
      <w:jc w:val="right"/>
    </w:pPr>
  </w:p>
  <w:p w14:paraId="4A6F4B1D" w14:textId="77777777" w:rsidR="00F9168E" w:rsidRDefault="00F9168E">
    <w:pPr>
      <w:pStyle w:val="Koptekst"/>
    </w:pPr>
  </w:p>
  <w:p w14:paraId="2AA18349" w14:textId="77777777" w:rsidR="00F9168E" w:rsidRDefault="00F9168E">
    <w:pPr>
      <w:pStyle w:val="Koptekst"/>
    </w:pPr>
  </w:p>
  <w:p w14:paraId="113642A4" w14:textId="77777777" w:rsidR="00F9168E" w:rsidRDefault="00F9168E">
    <w:pPr>
      <w:pStyle w:val="Koptekst"/>
    </w:pPr>
    <w:r>
      <w:pict w14:anchorId="0AEDDECF">
        <v:rect id="_x0000_i1026" style="width:453.5pt;height:1pt" o:hralign="center" o:hrstd="t" o:hrnoshade="t" o:hr="t" fillcolor="#9bbb59 [3206]" stroked="f"/>
      </w:pict>
    </w:r>
    <w:r w:rsidRPr="00CD307B">
      <w:rPr>
        <w:noProof/>
      </w:rPr>
      <w:drawing>
        <wp:anchor distT="0" distB="0" distL="114300" distR="114300" simplePos="0" relativeHeight="251663360" behindDoc="1" locked="1" layoutInCell="1" allowOverlap="1" wp14:anchorId="1E1EFAD4" wp14:editId="25896A90">
          <wp:simplePos x="0" y="0"/>
          <wp:positionH relativeFrom="column">
            <wp:posOffset>4142740</wp:posOffset>
          </wp:positionH>
          <wp:positionV relativeFrom="page">
            <wp:posOffset>36195</wp:posOffset>
          </wp:positionV>
          <wp:extent cx="1907540" cy="1115695"/>
          <wp:effectExtent l="0" t="0" r="0" b="8255"/>
          <wp:wrapNone/>
          <wp:docPr id="1" name="Afbeelding 1" descr="Test DAS_logo_RGB_F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DAS_logo_RGB_F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7540" cy="11156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25pt;height:11.25pt" o:bullet="t">
        <v:imagedata r:id="rId1" o:title="msoDEC5"/>
      </v:shape>
    </w:pict>
  </w:numPicBullet>
  <w:abstractNum w:abstractNumId="0" w15:restartNumberingAfterBreak="0">
    <w:nsid w:val="02064A6B"/>
    <w:multiLevelType w:val="multilevel"/>
    <w:tmpl w:val="703E84E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ind w:left="1440" w:hanging="360"/>
      </w:pPr>
      <w:rPr>
        <w:rFonts w:ascii="Wingdings" w:hAnsi="Wingdings" w:hint="default"/>
      </w:rPr>
    </w:lvl>
    <w:lvl w:ilvl="2">
      <w:start w:val="1"/>
      <w:numFmt w:val="decimal"/>
      <w:lvlText w:val="%3."/>
      <w:lvlJc w:val="left"/>
      <w:pPr>
        <w:ind w:left="2160" w:hanging="360"/>
      </w:pPr>
      <w:rPr>
        <w:rFonts w:hint="default"/>
        <w:b/>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6260B8A"/>
    <w:multiLevelType w:val="multilevel"/>
    <w:tmpl w:val="A2CA8C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0B65567"/>
    <w:multiLevelType w:val="hybridMultilevel"/>
    <w:tmpl w:val="272C21FA"/>
    <w:lvl w:ilvl="0" w:tplc="04130003">
      <w:start w:val="1"/>
      <w:numFmt w:val="bullet"/>
      <w:lvlText w:val="o"/>
      <w:lvlJc w:val="left"/>
      <w:pPr>
        <w:ind w:left="1429" w:hanging="360"/>
      </w:pPr>
      <w:rPr>
        <w:rFonts w:ascii="Courier New" w:hAnsi="Courier New" w:cs="Courier New"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12C96D94"/>
    <w:multiLevelType w:val="hybridMultilevel"/>
    <w:tmpl w:val="1CAE96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D0358D"/>
    <w:multiLevelType w:val="multilevel"/>
    <w:tmpl w:val="5622E0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7A12AA8"/>
    <w:multiLevelType w:val="hybridMultilevel"/>
    <w:tmpl w:val="41A23D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941836"/>
    <w:multiLevelType w:val="hybridMultilevel"/>
    <w:tmpl w:val="F71A4A42"/>
    <w:lvl w:ilvl="0" w:tplc="04130007">
      <w:start w:val="1"/>
      <w:numFmt w:val="bullet"/>
      <w:lvlText w:val=""/>
      <w:lvlPicBulletId w:val="0"/>
      <w:lvlJc w:val="left"/>
      <w:pPr>
        <w:ind w:left="5889" w:hanging="360"/>
      </w:pPr>
      <w:rPr>
        <w:rFonts w:ascii="Symbol" w:hAnsi="Symbol" w:hint="default"/>
      </w:rPr>
    </w:lvl>
    <w:lvl w:ilvl="1" w:tplc="04130009">
      <w:start w:val="1"/>
      <w:numFmt w:val="bullet"/>
      <w:lvlText w:val=""/>
      <w:lvlJc w:val="left"/>
      <w:pPr>
        <w:ind w:left="2433" w:hanging="360"/>
      </w:pPr>
      <w:rPr>
        <w:rFonts w:ascii="Wingdings" w:hAnsi="Wingdings" w:hint="default"/>
      </w:rPr>
    </w:lvl>
    <w:lvl w:ilvl="2" w:tplc="04130005" w:tentative="1">
      <w:start w:val="1"/>
      <w:numFmt w:val="bullet"/>
      <w:lvlText w:val=""/>
      <w:lvlJc w:val="left"/>
      <w:pPr>
        <w:ind w:left="3873" w:hanging="360"/>
      </w:pPr>
      <w:rPr>
        <w:rFonts w:ascii="Wingdings" w:hAnsi="Wingdings" w:hint="default"/>
      </w:rPr>
    </w:lvl>
    <w:lvl w:ilvl="3" w:tplc="04130001" w:tentative="1">
      <w:start w:val="1"/>
      <w:numFmt w:val="bullet"/>
      <w:lvlText w:val=""/>
      <w:lvlJc w:val="left"/>
      <w:pPr>
        <w:ind w:left="4593" w:hanging="360"/>
      </w:pPr>
      <w:rPr>
        <w:rFonts w:ascii="Symbol" w:hAnsi="Symbol" w:hint="default"/>
      </w:rPr>
    </w:lvl>
    <w:lvl w:ilvl="4" w:tplc="04130003" w:tentative="1">
      <w:start w:val="1"/>
      <w:numFmt w:val="bullet"/>
      <w:lvlText w:val="o"/>
      <w:lvlJc w:val="left"/>
      <w:pPr>
        <w:ind w:left="5313" w:hanging="360"/>
      </w:pPr>
      <w:rPr>
        <w:rFonts w:ascii="Courier New" w:hAnsi="Courier New" w:cs="Courier New" w:hint="default"/>
      </w:rPr>
    </w:lvl>
    <w:lvl w:ilvl="5" w:tplc="04130005" w:tentative="1">
      <w:start w:val="1"/>
      <w:numFmt w:val="bullet"/>
      <w:lvlText w:val=""/>
      <w:lvlJc w:val="left"/>
      <w:pPr>
        <w:ind w:left="6033" w:hanging="360"/>
      </w:pPr>
      <w:rPr>
        <w:rFonts w:ascii="Wingdings" w:hAnsi="Wingdings" w:hint="default"/>
      </w:rPr>
    </w:lvl>
    <w:lvl w:ilvl="6" w:tplc="04130001" w:tentative="1">
      <w:start w:val="1"/>
      <w:numFmt w:val="bullet"/>
      <w:lvlText w:val=""/>
      <w:lvlJc w:val="left"/>
      <w:pPr>
        <w:ind w:left="6753" w:hanging="360"/>
      </w:pPr>
      <w:rPr>
        <w:rFonts w:ascii="Symbol" w:hAnsi="Symbol" w:hint="default"/>
      </w:rPr>
    </w:lvl>
    <w:lvl w:ilvl="7" w:tplc="04130003" w:tentative="1">
      <w:start w:val="1"/>
      <w:numFmt w:val="bullet"/>
      <w:lvlText w:val="o"/>
      <w:lvlJc w:val="left"/>
      <w:pPr>
        <w:ind w:left="7473" w:hanging="360"/>
      </w:pPr>
      <w:rPr>
        <w:rFonts w:ascii="Courier New" w:hAnsi="Courier New" w:cs="Courier New" w:hint="default"/>
      </w:rPr>
    </w:lvl>
    <w:lvl w:ilvl="8" w:tplc="04130005" w:tentative="1">
      <w:start w:val="1"/>
      <w:numFmt w:val="bullet"/>
      <w:lvlText w:val=""/>
      <w:lvlJc w:val="left"/>
      <w:pPr>
        <w:ind w:left="8193" w:hanging="360"/>
      </w:pPr>
      <w:rPr>
        <w:rFonts w:ascii="Wingdings" w:hAnsi="Wingdings" w:hint="default"/>
      </w:rPr>
    </w:lvl>
  </w:abstractNum>
  <w:abstractNum w:abstractNumId="7" w15:restartNumberingAfterBreak="0">
    <w:nsid w:val="1AF60F5B"/>
    <w:multiLevelType w:val="hybridMultilevel"/>
    <w:tmpl w:val="62DAD862"/>
    <w:lvl w:ilvl="0" w:tplc="04130009">
      <w:start w:val="1"/>
      <w:numFmt w:val="bullet"/>
      <w:lvlText w:val=""/>
      <w:lvlJc w:val="left"/>
      <w:pPr>
        <w:ind w:left="2124" w:hanging="360"/>
      </w:pPr>
      <w:rPr>
        <w:rFonts w:ascii="Wingdings" w:hAnsi="Wingdings" w:hint="default"/>
      </w:rPr>
    </w:lvl>
    <w:lvl w:ilvl="1" w:tplc="04130003" w:tentative="1">
      <w:start w:val="1"/>
      <w:numFmt w:val="bullet"/>
      <w:lvlText w:val="o"/>
      <w:lvlJc w:val="left"/>
      <w:pPr>
        <w:ind w:left="2844" w:hanging="360"/>
      </w:pPr>
      <w:rPr>
        <w:rFonts w:ascii="Courier New" w:hAnsi="Courier New" w:cs="Courier New" w:hint="default"/>
      </w:rPr>
    </w:lvl>
    <w:lvl w:ilvl="2" w:tplc="04130005" w:tentative="1">
      <w:start w:val="1"/>
      <w:numFmt w:val="bullet"/>
      <w:lvlText w:val=""/>
      <w:lvlJc w:val="left"/>
      <w:pPr>
        <w:ind w:left="3564" w:hanging="360"/>
      </w:pPr>
      <w:rPr>
        <w:rFonts w:ascii="Wingdings" w:hAnsi="Wingdings" w:hint="default"/>
      </w:rPr>
    </w:lvl>
    <w:lvl w:ilvl="3" w:tplc="04130001" w:tentative="1">
      <w:start w:val="1"/>
      <w:numFmt w:val="bullet"/>
      <w:lvlText w:val=""/>
      <w:lvlJc w:val="left"/>
      <w:pPr>
        <w:ind w:left="4284" w:hanging="360"/>
      </w:pPr>
      <w:rPr>
        <w:rFonts w:ascii="Symbol" w:hAnsi="Symbol" w:hint="default"/>
      </w:rPr>
    </w:lvl>
    <w:lvl w:ilvl="4" w:tplc="04130003" w:tentative="1">
      <w:start w:val="1"/>
      <w:numFmt w:val="bullet"/>
      <w:lvlText w:val="o"/>
      <w:lvlJc w:val="left"/>
      <w:pPr>
        <w:ind w:left="5004" w:hanging="360"/>
      </w:pPr>
      <w:rPr>
        <w:rFonts w:ascii="Courier New" w:hAnsi="Courier New" w:cs="Courier New" w:hint="default"/>
      </w:rPr>
    </w:lvl>
    <w:lvl w:ilvl="5" w:tplc="04130005" w:tentative="1">
      <w:start w:val="1"/>
      <w:numFmt w:val="bullet"/>
      <w:lvlText w:val=""/>
      <w:lvlJc w:val="left"/>
      <w:pPr>
        <w:ind w:left="5724" w:hanging="360"/>
      </w:pPr>
      <w:rPr>
        <w:rFonts w:ascii="Wingdings" w:hAnsi="Wingdings" w:hint="default"/>
      </w:rPr>
    </w:lvl>
    <w:lvl w:ilvl="6" w:tplc="04130001" w:tentative="1">
      <w:start w:val="1"/>
      <w:numFmt w:val="bullet"/>
      <w:lvlText w:val=""/>
      <w:lvlJc w:val="left"/>
      <w:pPr>
        <w:ind w:left="6444" w:hanging="360"/>
      </w:pPr>
      <w:rPr>
        <w:rFonts w:ascii="Symbol" w:hAnsi="Symbol" w:hint="default"/>
      </w:rPr>
    </w:lvl>
    <w:lvl w:ilvl="7" w:tplc="04130003" w:tentative="1">
      <w:start w:val="1"/>
      <w:numFmt w:val="bullet"/>
      <w:lvlText w:val="o"/>
      <w:lvlJc w:val="left"/>
      <w:pPr>
        <w:ind w:left="7164" w:hanging="360"/>
      </w:pPr>
      <w:rPr>
        <w:rFonts w:ascii="Courier New" w:hAnsi="Courier New" w:cs="Courier New" w:hint="default"/>
      </w:rPr>
    </w:lvl>
    <w:lvl w:ilvl="8" w:tplc="04130005" w:tentative="1">
      <w:start w:val="1"/>
      <w:numFmt w:val="bullet"/>
      <w:lvlText w:val=""/>
      <w:lvlJc w:val="left"/>
      <w:pPr>
        <w:ind w:left="7884" w:hanging="360"/>
      </w:pPr>
      <w:rPr>
        <w:rFonts w:ascii="Wingdings" w:hAnsi="Wingdings" w:hint="default"/>
      </w:rPr>
    </w:lvl>
  </w:abstractNum>
  <w:abstractNum w:abstractNumId="8" w15:restartNumberingAfterBreak="0">
    <w:nsid w:val="1B123A8C"/>
    <w:multiLevelType w:val="hybridMultilevel"/>
    <w:tmpl w:val="128E443A"/>
    <w:lvl w:ilvl="0" w:tplc="0413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5070AE"/>
    <w:multiLevelType w:val="hybridMultilevel"/>
    <w:tmpl w:val="B248FF6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CF1102D"/>
    <w:multiLevelType w:val="multilevel"/>
    <w:tmpl w:val="7514EF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FB355C4"/>
    <w:multiLevelType w:val="multilevel"/>
    <w:tmpl w:val="0B4E17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0367F01"/>
    <w:multiLevelType w:val="multilevel"/>
    <w:tmpl w:val="40988EE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081306E"/>
    <w:multiLevelType w:val="hybridMultilevel"/>
    <w:tmpl w:val="4532F25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0AD373B"/>
    <w:multiLevelType w:val="multilevel"/>
    <w:tmpl w:val="2CC27D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1A02B4C"/>
    <w:multiLevelType w:val="multilevel"/>
    <w:tmpl w:val="A02AE20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32C792B"/>
    <w:multiLevelType w:val="hybridMultilevel"/>
    <w:tmpl w:val="5D4CAC3C"/>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25D212DF"/>
    <w:multiLevelType w:val="multilevel"/>
    <w:tmpl w:val="550AB1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7354885"/>
    <w:multiLevelType w:val="hybridMultilevel"/>
    <w:tmpl w:val="C138361A"/>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B6D3BA1"/>
    <w:multiLevelType w:val="hybridMultilevel"/>
    <w:tmpl w:val="B0EC0586"/>
    <w:lvl w:ilvl="0" w:tplc="0413000F">
      <w:start w:val="1"/>
      <w:numFmt w:val="decimal"/>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20" w15:restartNumberingAfterBreak="0">
    <w:nsid w:val="2E424E99"/>
    <w:multiLevelType w:val="multilevel"/>
    <w:tmpl w:val="BC0E0A74"/>
    <w:lvl w:ilvl="0">
      <w:start w:val="1"/>
      <w:numFmt w:val="bullet"/>
      <w:lvlText w:val="o"/>
      <w:lvlJc w:val="left"/>
      <w:pPr>
        <w:tabs>
          <w:tab w:val="num" w:pos="720"/>
        </w:tabs>
        <w:ind w:left="720" w:hanging="360"/>
      </w:pPr>
      <w:rPr>
        <w:rFonts w:ascii="Courier New" w:hAnsi="Courier New" w:hint="default"/>
        <w:sz w:val="20"/>
      </w:rPr>
    </w:lvl>
    <w:lvl w:ilvl="1">
      <w:start w:val="8"/>
      <w:numFmt w:val="decimal"/>
      <w:lvlText w:val="%2."/>
      <w:lvlJc w:val="left"/>
      <w:pPr>
        <w:ind w:left="1440" w:hanging="360"/>
      </w:pPr>
      <w:rPr>
        <w:rFonts w:hint="default"/>
        <w:b/>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31067B23"/>
    <w:multiLevelType w:val="hybridMultilevel"/>
    <w:tmpl w:val="81CC140A"/>
    <w:lvl w:ilvl="0" w:tplc="04130009">
      <w:start w:val="1"/>
      <w:numFmt w:val="bullet"/>
      <w:lvlText w:val=""/>
      <w:lvlJc w:val="left"/>
      <w:pPr>
        <w:ind w:left="2433" w:hanging="360"/>
      </w:pPr>
      <w:rPr>
        <w:rFonts w:ascii="Wingdings" w:hAnsi="Wingdings" w:hint="default"/>
      </w:rPr>
    </w:lvl>
    <w:lvl w:ilvl="1" w:tplc="04130003">
      <w:start w:val="1"/>
      <w:numFmt w:val="bullet"/>
      <w:lvlText w:val="o"/>
      <w:lvlJc w:val="left"/>
      <w:pPr>
        <w:ind w:left="3153" w:hanging="360"/>
      </w:pPr>
      <w:rPr>
        <w:rFonts w:ascii="Courier New" w:hAnsi="Courier New" w:cs="Courier New" w:hint="default"/>
      </w:rPr>
    </w:lvl>
    <w:lvl w:ilvl="2" w:tplc="04130005" w:tentative="1">
      <w:start w:val="1"/>
      <w:numFmt w:val="bullet"/>
      <w:lvlText w:val=""/>
      <w:lvlJc w:val="left"/>
      <w:pPr>
        <w:ind w:left="3873" w:hanging="360"/>
      </w:pPr>
      <w:rPr>
        <w:rFonts w:ascii="Wingdings" w:hAnsi="Wingdings" w:hint="default"/>
      </w:rPr>
    </w:lvl>
    <w:lvl w:ilvl="3" w:tplc="04130001" w:tentative="1">
      <w:start w:val="1"/>
      <w:numFmt w:val="bullet"/>
      <w:lvlText w:val=""/>
      <w:lvlJc w:val="left"/>
      <w:pPr>
        <w:ind w:left="4593" w:hanging="360"/>
      </w:pPr>
      <w:rPr>
        <w:rFonts w:ascii="Symbol" w:hAnsi="Symbol" w:hint="default"/>
      </w:rPr>
    </w:lvl>
    <w:lvl w:ilvl="4" w:tplc="04130003" w:tentative="1">
      <w:start w:val="1"/>
      <w:numFmt w:val="bullet"/>
      <w:lvlText w:val="o"/>
      <w:lvlJc w:val="left"/>
      <w:pPr>
        <w:ind w:left="5313" w:hanging="360"/>
      </w:pPr>
      <w:rPr>
        <w:rFonts w:ascii="Courier New" w:hAnsi="Courier New" w:cs="Courier New" w:hint="default"/>
      </w:rPr>
    </w:lvl>
    <w:lvl w:ilvl="5" w:tplc="04130005" w:tentative="1">
      <w:start w:val="1"/>
      <w:numFmt w:val="bullet"/>
      <w:lvlText w:val=""/>
      <w:lvlJc w:val="left"/>
      <w:pPr>
        <w:ind w:left="6033" w:hanging="360"/>
      </w:pPr>
      <w:rPr>
        <w:rFonts w:ascii="Wingdings" w:hAnsi="Wingdings" w:hint="default"/>
      </w:rPr>
    </w:lvl>
    <w:lvl w:ilvl="6" w:tplc="04130001" w:tentative="1">
      <w:start w:val="1"/>
      <w:numFmt w:val="bullet"/>
      <w:lvlText w:val=""/>
      <w:lvlJc w:val="left"/>
      <w:pPr>
        <w:ind w:left="6753" w:hanging="360"/>
      </w:pPr>
      <w:rPr>
        <w:rFonts w:ascii="Symbol" w:hAnsi="Symbol" w:hint="default"/>
      </w:rPr>
    </w:lvl>
    <w:lvl w:ilvl="7" w:tplc="04130003" w:tentative="1">
      <w:start w:val="1"/>
      <w:numFmt w:val="bullet"/>
      <w:lvlText w:val="o"/>
      <w:lvlJc w:val="left"/>
      <w:pPr>
        <w:ind w:left="7473" w:hanging="360"/>
      </w:pPr>
      <w:rPr>
        <w:rFonts w:ascii="Courier New" w:hAnsi="Courier New" w:cs="Courier New" w:hint="default"/>
      </w:rPr>
    </w:lvl>
    <w:lvl w:ilvl="8" w:tplc="04130005" w:tentative="1">
      <w:start w:val="1"/>
      <w:numFmt w:val="bullet"/>
      <w:lvlText w:val=""/>
      <w:lvlJc w:val="left"/>
      <w:pPr>
        <w:ind w:left="8193" w:hanging="360"/>
      </w:pPr>
      <w:rPr>
        <w:rFonts w:ascii="Wingdings" w:hAnsi="Wingdings" w:hint="default"/>
      </w:rPr>
    </w:lvl>
  </w:abstractNum>
  <w:abstractNum w:abstractNumId="22" w15:restartNumberingAfterBreak="0">
    <w:nsid w:val="32CE4868"/>
    <w:multiLevelType w:val="hybridMultilevel"/>
    <w:tmpl w:val="A0C66A8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747095"/>
    <w:multiLevelType w:val="hybridMultilevel"/>
    <w:tmpl w:val="FA380118"/>
    <w:lvl w:ilvl="0" w:tplc="04130009">
      <w:start w:val="1"/>
      <w:numFmt w:val="bullet"/>
      <w:lvlText w:val=""/>
      <w:lvlJc w:val="left"/>
      <w:pPr>
        <w:ind w:left="2433" w:hanging="360"/>
      </w:pPr>
      <w:rPr>
        <w:rFonts w:ascii="Wingdings" w:hAnsi="Wingdings" w:hint="default"/>
      </w:rPr>
    </w:lvl>
    <w:lvl w:ilvl="1" w:tplc="04130003" w:tentative="1">
      <w:start w:val="1"/>
      <w:numFmt w:val="bullet"/>
      <w:lvlText w:val="o"/>
      <w:lvlJc w:val="left"/>
      <w:pPr>
        <w:ind w:left="3153" w:hanging="360"/>
      </w:pPr>
      <w:rPr>
        <w:rFonts w:ascii="Courier New" w:hAnsi="Courier New" w:cs="Courier New" w:hint="default"/>
      </w:rPr>
    </w:lvl>
    <w:lvl w:ilvl="2" w:tplc="04130005" w:tentative="1">
      <w:start w:val="1"/>
      <w:numFmt w:val="bullet"/>
      <w:lvlText w:val=""/>
      <w:lvlJc w:val="left"/>
      <w:pPr>
        <w:ind w:left="3873" w:hanging="360"/>
      </w:pPr>
      <w:rPr>
        <w:rFonts w:ascii="Wingdings" w:hAnsi="Wingdings" w:hint="default"/>
      </w:rPr>
    </w:lvl>
    <w:lvl w:ilvl="3" w:tplc="04130001" w:tentative="1">
      <w:start w:val="1"/>
      <w:numFmt w:val="bullet"/>
      <w:lvlText w:val=""/>
      <w:lvlJc w:val="left"/>
      <w:pPr>
        <w:ind w:left="4593" w:hanging="360"/>
      </w:pPr>
      <w:rPr>
        <w:rFonts w:ascii="Symbol" w:hAnsi="Symbol" w:hint="default"/>
      </w:rPr>
    </w:lvl>
    <w:lvl w:ilvl="4" w:tplc="04130003" w:tentative="1">
      <w:start w:val="1"/>
      <w:numFmt w:val="bullet"/>
      <w:lvlText w:val="o"/>
      <w:lvlJc w:val="left"/>
      <w:pPr>
        <w:ind w:left="5313" w:hanging="360"/>
      </w:pPr>
      <w:rPr>
        <w:rFonts w:ascii="Courier New" w:hAnsi="Courier New" w:cs="Courier New" w:hint="default"/>
      </w:rPr>
    </w:lvl>
    <w:lvl w:ilvl="5" w:tplc="04130005" w:tentative="1">
      <w:start w:val="1"/>
      <w:numFmt w:val="bullet"/>
      <w:lvlText w:val=""/>
      <w:lvlJc w:val="left"/>
      <w:pPr>
        <w:ind w:left="6033" w:hanging="360"/>
      </w:pPr>
      <w:rPr>
        <w:rFonts w:ascii="Wingdings" w:hAnsi="Wingdings" w:hint="default"/>
      </w:rPr>
    </w:lvl>
    <w:lvl w:ilvl="6" w:tplc="04130001" w:tentative="1">
      <w:start w:val="1"/>
      <w:numFmt w:val="bullet"/>
      <w:lvlText w:val=""/>
      <w:lvlJc w:val="left"/>
      <w:pPr>
        <w:ind w:left="6753" w:hanging="360"/>
      </w:pPr>
      <w:rPr>
        <w:rFonts w:ascii="Symbol" w:hAnsi="Symbol" w:hint="default"/>
      </w:rPr>
    </w:lvl>
    <w:lvl w:ilvl="7" w:tplc="04130003" w:tentative="1">
      <w:start w:val="1"/>
      <w:numFmt w:val="bullet"/>
      <w:lvlText w:val="o"/>
      <w:lvlJc w:val="left"/>
      <w:pPr>
        <w:ind w:left="7473" w:hanging="360"/>
      </w:pPr>
      <w:rPr>
        <w:rFonts w:ascii="Courier New" w:hAnsi="Courier New" w:cs="Courier New" w:hint="default"/>
      </w:rPr>
    </w:lvl>
    <w:lvl w:ilvl="8" w:tplc="04130005" w:tentative="1">
      <w:start w:val="1"/>
      <w:numFmt w:val="bullet"/>
      <w:lvlText w:val=""/>
      <w:lvlJc w:val="left"/>
      <w:pPr>
        <w:ind w:left="8193" w:hanging="360"/>
      </w:pPr>
      <w:rPr>
        <w:rFonts w:ascii="Wingdings" w:hAnsi="Wingdings" w:hint="default"/>
      </w:rPr>
    </w:lvl>
  </w:abstractNum>
  <w:abstractNum w:abstractNumId="24" w15:restartNumberingAfterBreak="0">
    <w:nsid w:val="3B9C0F8B"/>
    <w:multiLevelType w:val="multilevel"/>
    <w:tmpl w:val="F550BD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3FA13E27"/>
    <w:multiLevelType w:val="hybridMultilevel"/>
    <w:tmpl w:val="CCB02310"/>
    <w:lvl w:ilvl="0" w:tplc="04130009">
      <w:start w:val="1"/>
      <w:numFmt w:val="bullet"/>
      <w:lvlText w:val=""/>
      <w:lvlJc w:val="left"/>
      <w:pPr>
        <w:ind w:left="1080" w:hanging="360"/>
      </w:pPr>
      <w:rPr>
        <w:rFonts w:ascii="Wingdings" w:hAnsi="Wingdings"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6" w15:restartNumberingAfterBreak="0">
    <w:nsid w:val="43A422B1"/>
    <w:multiLevelType w:val="hybridMultilevel"/>
    <w:tmpl w:val="CA662F6C"/>
    <w:lvl w:ilvl="0" w:tplc="04130009">
      <w:start w:val="1"/>
      <w:numFmt w:val="bullet"/>
      <w:lvlText w:val=""/>
      <w:lvlJc w:val="left"/>
      <w:pPr>
        <w:ind w:left="2433" w:hanging="360"/>
      </w:pPr>
      <w:rPr>
        <w:rFonts w:ascii="Wingdings" w:hAnsi="Wingdings" w:hint="default"/>
      </w:rPr>
    </w:lvl>
    <w:lvl w:ilvl="1" w:tplc="FFFFFFFF" w:tentative="1">
      <w:start w:val="1"/>
      <w:numFmt w:val="bullet"/>
      <w:lvlText w:val="o"/>
      <w:lvlJc w:val="left"/>
      <w:pPr>
        <w:ind w:left="3153" w:hanging="360"/>
      </w:pPr>
      <w:rPr>
        <w:rFonts w:ascii="Courier New" w:hAnsi="Courier New" w:cs="Courier New" w:hint="default"/>
      </w:rPr>
    </w:lvl>
    <w:lvl w:ilvl="2" w:tplc="FFFFFFFF" w:tentative="1">
      <w:start w:val="1"/>
      <w:numFmt w:val="bullet"/>
      <w:lvlText w:val=""/>
      <w:lvlJc w:val="left"/>
      <w:pPr>
        <w:ind w:left="3873" w:hanging="360"/>
      </w:pPr>
      <w:rPr>
        <w:rFonts w:ascii="Wingdings" w:hAnsi="Wingdings" w:hint="default"/>
      </w:rPr>
    </w:lvl>
    <w:lvl w:ilvl="3" w:tplc="FFFFFFFF" w:tentative="1">
      <w:start w:val="1"/>
      <w:numFmt w:val="bullet"/>
      <w:lvlText w:val=""/>
      <w:lvlJc w:val="left"/>
      <w:pPr>
        <w:ind w:left="4593" w:hanging="360"/>
      </w:pPr>
      <w:rPr>
        <w:rFonts w:ascii="Symbol" w:hAnsi="Symbol" w:hint="default"/>
      </w:rPr>
    </w:lvl>
    <w:lvl w:ilvl="4" w:tplc="FFFFFFFF" w:tentative="1">
      <w:start w:val="1"/>
      <w:numFmt w:val="bullet"/>
      <w:lvlText w:val="o"/>
      <w:lvlJc w:val="left"/>
      <w:pPr>
        <w:ind w:left="5313" w:hanging="360"/>
      </w:pPr>
      <w:rPr>
        <w:rFonts w:ascii="Courier New" w:hAnsi="Courier New" w:cs="Courier New" w:hint="default"/>
      </w:rPr>
    </w:lvl>
    <w:lvl w:ilvl="5" w:tplc="FFFFFFFF" w:tentative="1">
      <w:start w:val="1"/>
      <w:numFmt w:val="bullet"/>
      <w:lvlText w:val=""/>
      <w:lvlJc w:val="left"/>
      <w:pPr>
        <w:ind w:left="6033" w:hanging="360"/>
      </w:pPr>
      <w:rPr>
        <w:rFonts w:ascii="Wingdings" w:hAnsi="Wingdings" w:hint="default"/>
      </w:rPr>
    </w:lvl>
    <w:lvl w:ilvl="6" w:tplc="FFFFFFFF" w:tentative="1">
      <w:start w:val="1"/>
      <w:numFmt w:val="bullet"/>
      <w:lvlText w:val=""/>
      <w:lvlJc w:val="left"/>
      <w:pPr>
        <w:ind w:left="6753" w:hanging="360"/>
      </w:pPr>
      <w:rPr>
        <w:rFonts w:ascii="Symbol" w:hAnsi="Symbol" w:hint="default"/>
      </w:rPr>
    </w:lvl>
    <w:lvl w:ilvl="7" w:tplc="FFFFFFFF" w:tentative="1">
      <w:start w:val="1"/>
      <w:numFmt w:val="bullet"/>
      <w:lvlText w:val="o"/>
      <w:lvlJc w:val="left"/>
      <w:pPr>
        <w:ind w:left="7473" w:hanging="360"/>
      </w:pPr>
      <w:rPr>
        <w:rFonts w:ascii="Courier New" w:hAnsi="Courier New" w:cs="Courier New" w:hint="default"/>
      </w:rPr>
    </w:lvl>
    <w:lvl w:ilvl="8" w:tplc="FFFFFFFF" w:tentative="1">
      <w:start w:val="1"/>
      <w:numFmt w:val="bullet"/>
      <w:lvlText w:val=""/>
      <w:lvlJc w:val="left"/>
      <w:pPr>
        <w:ind w:left="8193" w:hanging="360"/>
      </w:pPr>
      <w:rPr>
        <w:rFonts w:ascii="Wingdings" w:hAnsi="Wingdings" w:hint="default"/>
      </w:rPr>
    </w:lvl>
  </w:abstractNum>
  <w:abstractNum w:abstractNumId="27" w15:restartNumberingAfterBreak="0">
    <w:nsid w:val="476E1927"/>
    <w:multiLevelType w:val="hybridMultilevel"/>
    <w:tmpl w:val="75F0D5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9312E53"/>
    <w:multiLevelType w:val="hybridMultilevel"/>
    <w:tmpl w:val="D98694A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9BF61F3"/>
    <w:multiLevelType w:val="hybridMultilevel"/>
    <w:tmpl w:val="FAEAA778"/>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B2A3F2E"/>
    <w:multiLevelType w:val="multilevel"/>
    <w:tmpl w:val="1F22D1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30E7DF3"/>
    <w:multiLevelType w:val="hybridMultilevel"/>
    <w:tmpl w:val="4F504996"/>
    <w:lvl w:ilvl="0" w:tplc="04130009">
      <w:start w:val="1"/>
      <w:numFmt w:val="bullet"/>
      <w:lvlText w:val=""/>
      <w:lvlJc w:val="left"/>
      <w:pPr>
        <w:ind w:left="2433" w:hanging="360"/>
      </w:pPr>
      <w:rPr>
        <w:rFonts w:ascii="Wingdings" w:hAnsi="Wingdings" w:hint="default"/>
      </w:rPr>
    </w:lvl>
    <w:lvl w:ilvl="1" w:tplc="FFFFFFFF">
      <w:start w:val="1"/>
      <w:numFmt w:val="bullet"/>
      <w:lvlText w:val="o"/>
      <w:lvlJc w:val="left"/>
      <w:pPr>
        <w:ind w:left="3153" w:hanging="360"/>
      </w:pPr>
      <w:rPr>
        <w:rFonts w:ascii="Courier New" w:hAnsi="Courier New" w:cs="Courier New" w:hint="default"/>
      </w:rPr>
    </w:lvl>
    <w:lvl w:ilvl="2" w:tplc="FFFFFFFF" w:tentative="1">
      <w:start w:val="1"/>
      <w:numFmt w:val="bullet"/>
      <w:lvlText w:val=""/>
      <w:lvlJc w:val="left"/>
      <w:pPr>
        <w:ind w:left="3873" w:hanging="360"/>
      </w:pPr>
      <w:rPr>
        <w:rFonts w:ascii="Wingdings" w:hAnsi="Wingdings" w:hint="default"/>
      </w:rPr>
    </w:lvl>
    <w:lvl w:ilvl="3" w:tplc="FFFFFFFF" w:tentative="1">
      <w:start w:val="1"/>
      <w:numFmt w:val="bullet"/>
      <w:lvlText w:val=""/>
      <w:lvlJc w:val="left"/>
      <w:pPr>
        <w:ind w:left="4593" w:hanging="360"/>
      </w:pPr>
      <w:rPr>
        <w:rFonts w:ascii="Symbol" w:hAnsi="Symbol" w:hint="default"/>
      </w:rPr>
    </w:lvl>
    <w:lvl w:ilvl="4" w:tplc="FFFFFFFF" w:tentative="1">
      <w:start w:val="1"/>
      <w:numFmt w:val="bullet"/>
      <w:lvlText w:val="o"/>
      <w:lvlJc w:val="left"/>
      <w:pPr>
        <w:ind w:left="5313" w:hanging="360"/>
      </w:pPr>
      <w:rPr>
        <w:rFonts w:ascii="Courier New" w:hAnsi="Courier New" w:cs="Courier New" w:hint="default"/>
      </w:rPr>
    </w:lvl>
    <w:lvl w:ilvl="5" w:tplc="FFFFFFFF" w:tentative="1">
      <w:start w:val="1"/>
      <w:numFmt w:val="bullet"/>
      <w:lvlText w:val=""/>
      <w:lvlJc w:val="left"/>
      <w:pPr>
        <w:ind w:left="6033" w:hanging="360"/>
      </w:pPr>
      <w:rPr>
        <w:rFonts w:ascii="Wingdings" w:hAnsi="Wingdings" w:hint="default"/>
      </w:rPr>
    </w:lvl>
    <w:lvl w:ilvl="6" w:tplc="FFFFFFFF" w:tentative="1">
      <w:start w:val="1"/>
      <w:numFmt w:val="bullet"/>
      <w:lvlText w:val=""/>
      <w:lvlJc w:val="left"/>
      <w:pPr>
        <w:ind w:left="6753" w:hanging="360"/>
      </w:pPr>
      <w:rPr>
        <w:rFonts w:ascii="Symbol" w:hAnsi="Symbol" w:hint="default"/>
      </w:rPr>
    </w:lvl>
    <w:lvl w:ilvl="7" w:tplc="FFFFFFFF" w:tentative="1">
      <w:start w:val="1"/>
      <w:numFmt w:val="bullet"/>
      <w:lvlText w:val="o"/>
      <w:lvlJc w:val="left"/>
      <w:pPr>
        <w:ind w:left="7473" w:hanging="360"/>
      </w:pPr>
      <w:rPr>
        <w:rFonts w:ascii="Courier New" w:hAnsi="Courier New" w:cs="Courier New" w:hint="default"/>
      </w:rPr>
    </w:lvl>
    <w:lvl w:ilvl="8" w:tplc="FFFFFFFF" w:tentative="1">
      <w:start w:val="1"/>
      <w:numFmt w:val="bullet"/>
      <w:lvlText w:val=""/>
      <w:lvlJc w:val="left"/>
      <w:pPr>
        <w:ind w:left="8193" w:hanging="360"/>
      </w:pPr>
      <w:rPr>
        <w:rFonts w:ascii="Wingdings" w:hAnsi="Wingdings" w:hint="default"/>
      </w:rPr>
    </w:lvl>
  </w:abstractNum>
  <w:abstractNum w:abstractNumId="32" w15:restartNumberingAfterBreak="0">
    <w:nsid w:val="53104FB8"/>
    <w:multiLevelType w:val="multilevel"/>
    <w:tmpl w:val="F30830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53EA71C6"/>
    <w:multiLevelType w:val="hybridMultilevel"/>
    <w:tmpl w:val="1132F40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5783316"/>
    <w:multiLevelType w:val="multilevel"/>
    <w:tmpl w:val="3FFE81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57854C9B"/>
    <w:multiLevelType w:val="hybridMultilevel"/>
    <w:tmpl w:val="2DD8194E"/>
    <w:lvl w:ilvl="0" w:tplc="04130009">
      <w:start w:val="1"/>
      <w:numFmt w:val="bullet"/>
      <w:lvlText w:val=""/>
      <w:lvlJc w:val="left"/>
      <w:pPr>
        <w:ind w:left="1429" w:hanging="360"/>
      </w:pPr>
      <w:rPr>
        <w:rFonts w:ascii="Wingdings" w:hAnsi="Wingdings"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36" w15:restartNumberingAfterBreak="0">
    <w:nsid w:val="57E1091B"/>
    <w:multiLevelType w:val="multilevel"/>
    <w:tmpl w:val="E2B28B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583108C5"/>
    <w:multiLevelType w:val="multilevel"/>
    <w:tmpl w:val="5BD203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59FF64F7"/>
    <w:multiLevelType w:val="hybridMultilevel"/>
    <w:tmpl w:val="923CAA60"/>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B3F5875"/>
    <w:multiLevelType w:val="hybridMultilevel"/>
    <w:tmpl w:val="59B2953E"/>
    <w:lvl w:ilvl="0" w:tplc="04130009">
      <w:start w:val="1"/>
      <w:numFmt w:val="bullet"/>
      <w:lvlText w:val=""/>
      <w:lvlJc w:val="left"/>
      <w:pPr>
        <w:ind w:left="2421" w:hanging="360"/>
      </w:pPr>
      <w:rPr>
        <w:rFonts w:ascii="Wingdings" w:hAnsi="Wingdings" w:hint="default"/>
      </w:rPr>
    </w:lvl>
    <w:lvl w:ilvl="1" w:tplc="04130003">
      <w:start w:val="1"/>
      <w:numFmt w:val="bullet"/>
      <w:lvlText w:val="o"/>
      <w:lvlJc w:val="left"/>
      <w:pPr>
        <w:ind w:left="3141" w:hanging="360"/>
      </w:pPr>
      <w:rPr>
        <w:rFonts w:ascii="Courier New" w:hAnsi="Courier New" w:cs="Courier New" w:hint="default"/>
      </w:rPr>
    </w:lvl>
    <w:lvl w:ilvl="2" w:tplc="04130005" w:tentative="1">
      <w:start w:val="1"/>
      <w:numFmt w:val="bullet"/>
      <w:lvlText w:val=""/>
      <w:lvlJc w:val="left"/>
      <w:pPr>
        <w:ind w:left="3861" w:hanging="360"/>
      </w:pPr>
      <w:rPr>
        <w:rFonts w:ascii="Wingdings" w:hAnsi="Wingdings" w:hint="default"/>
      </w:rPr>
    </w:lvl>
    <w:lvl w:ilvl="3" w:tplc="04130001" w:tentative="1">
      <w:start w:val="1"/>
      <w:numFmt w:val="bullet"/>
      <w:lvlText w:val=""/>
      <w:lvlJc w:val="left"/>
      <w:pPr>
        <w:ind w:left="4581" w:hanging="360"/>
      </w:pPr>
      <w:rPr>
        <w:rFonts w:ascii="Symbol" w:hAnsi="Symbol" w:hint="default"/>
      </w:rPr>
    </w:lvl>
    <w:lvl w:ilvl="4" w:tplc="04130003" w:tentative="1">
      <w:start w:val="1"/>
      <w:numFmt w:val="bullet"/>
      <w:lvlText w:val="o"/>
      <w:lvlJc w:val="left"/>
      <w:pPr>
        <w:ind w:left="5301" w:hanging="360"/>
      </w:pPr>
      <w:rPr>
        <w:rFonts w:ascii="Courier New" w:hAnsi="Courier New" w:cs="Courier New" w:hint="default"/>
      </w:rPr>
    </w:lvl>
    <w:lvl w:ilvl="5" w:tplc="04130005" w:tentative="1">
      <w:start w:val="1"/>
      <w:numFmt w:val="bullet"/>
      <w:lvlText w:val=""/>
      <w:lvlJc w:val="left"/>
      <w:pPr>
        <w:ind w:left="6021" w:hanging="360"/>
      </w:pPr>
      <w:rPr>
        <w:rFonts w:ascii="Wingdings" w:hAnsi="Wingdings" w:hint="default"/>
      </w:rPr>
    </w:lvl>
    <w:lvl w:ilvl="6" w:tplc="04130001" w:tentative="1">
      <w:start w:val="1"/>
      <w:numFmt w:val="bullet"/>
      <w:lvlText w:val=""/>
      <w:lvlJc w:val="left"/>
      <w:pPr>
        <w:ind w:left="6741" w:hanging="360"/>
      </w:pPr>
      <w:rPr>
        <w:rFonts w:ascii="Symbol" w:hAnsi="Symbol" w:hint="default"/>
      </w:rPr>
    </w:lvl>
    <w:lvl w:ilvl="7" w:tplc="04130003" w:tentative="1">
      <w:start w:val="1"/>
      <w:numFmt w:val="bullet"/>
      <w:lvlText w:val="o"/>
      <w:lvlJc w:val="left"/>
      <w:pPr>
        <w:ind w:left="7461" w:hanging="360"/>
      </w:pPr>
      <w:rPr>
        <w:rFonts w:ascii="Courier New" w:hAnsi="Courier New" w:cs="Courier New" w:hint="default"/>
      </w:rPr>
    </w:lvl>
    <w:lvl w:ilvl="8" w:tplc="04130005" w:tentative="1">
      <w:start w:val="1"/>
      <w:numFmt w:val="bullet"/>
      <w:lvlText w:val=""/>
      <w:lvlJc w:val="left"/>
      <w:pPr>
        <w:ind w:left="8181" w:hanging="360"/>
      </w:pPr>
      <w:rPr>
        <w:rFonts w:ascii="Wingdings" w:hAnsi="Wingdings" w:hint="default"/>
      </w:rPr>
    </w:lvl>
  </w:abstractNum>
  <w:abstractNum w:abstractNumId="40" w15:restartNumberingAfterBreak="0">
    <w:nsid w:val="5B453099"/>
    <w:multiLevelType w:val="hybridMultilevel"/>
    <w:tmpl w:val="528E8F08"/>
    <w:lvl w:ilvl="0" w:tplc="04130007">
      <w:start w:val="1"/>
      <w:numFmt w:val="bullet"/>
      <w:lvlText w:val=""/>
      <w:lvlPicBulletId w:val="0"/>
      <w:lvlJc w:val="left"/>
      <w:pPr>
        <w:ind w:left="1713" w:hanging="360"/>
      </w:pPr>
      <w:rPr>
        <w:rFonts w:ascii="Symbol" w:hAnsi="Symbol"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41" w15:restartNumberingAfterBreak="0">
    <w:nsid w:val="5EBB7B5C"/>
    <w:multiLevelType w:val="hybridMultilevel"/>
    <w:tmpl w:val="88B2AC1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038171A"/>
    <w:multiLevelType w:val="multilevel"/>
    <w:tmpl w:val="CE1222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625E78BC"/>
    <w:multiLevelType w:val="multilevel"/>
    <w:tmpl w:val="4052FA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642E79AC"/>
    <w:multiLevelType w:val="multilevel"/>
    <w:tmpl w:val="12549D9C"/>
    <w:lvl w:ilvl="0">
      <w:start w:val="1"/>
      <w:numFmt w:val="bullet"/>
      <w:lvlText w:val="o"/>
      <w:lvlJc w:val="left"/>
      <w:pPr>
        <w:tabs>
          <w:tab w:val="num" w:pos="1212"/>
        </w:tabs>
        <w:ind w:left="1212" w:hanging="360"/>
      </w:pPr>
      <w:rPr>
        <w:rFonts w:ascii="Courier New" w:hAnsi="Courier New" w:hint="default"/>
        <w:sz w:val="20"/>
      </w:rPr>
    </w:lvl>
    <w:lvl w:ilvl="1" w:tentative="1">
      <w:start w:val="1"/>
      <w:numFmt w:val="bullet"/>
      <w:lvlText w:val="o"/>
      <w:lvlJc w:val="left"/>
      <w:pPr>
        <w:tabs>
          <w:tab w:val="num" w:pos="1932"/>
        </w:tabs>
        <w:ind w:left="1932" w:hanging="360"/>
      </w:pPr>
      <w:rPr>
        <w:rFonts w:ascii="Courier New" w:hAnsi="Courier New" w:hint="default"/>
        <w:sz w:val="20"/>
      </w:rPr>
    </w:lvl>
    <w:lvl w:ilvl="2" w:tentative="1">
      <w:start w:val="1"/>
      <w:numFmt w:val="bullet"/>
      <w:lvlText w:val="o"/>
      <w:lvlJc w:val="left"/>
      <w:pPr>
        <w:tabs>
          <w:tab w:val="num" w:pos="2652"/>
        </w:tabs>
        <w:ind w:left="2652" w:hanging="360"/>
      </w:pPr>
      <w:rPr>
        <w:rFonts w:ascii="Courier New" w:hAnsi="Courier New" w:hint="default"/>
        <w:sz w:val="20"/>
      </w:rPr>
    </w:lvl>
    <w:lvl w:ilvl="3" w:tentative="1">
      <w:start w:val="1"/>
      <w:numFmt w:val="bullet"/>
      <w:lvlText w:val="o"/>
      <w:lvlJc w:val="left"/>
      <w:pPr>
        <w:tabs>
          <w:tab w:val="num" w:pos="3372"/>
        </w:tabs>
        <w:ind w:left="3372" w:hanging="360"/>
      </w:pPr>
      <w:rPr>
        <w:rFonts w:ascii="Courier New" w:hAnsi="Courier New" w:hint="default"/>
        <w:sz w:val="20"/>
      </w:rPr>
    </w:lvl>
    <w:lvl w:ilvl="4" w:tentative="1">
      <w:start w:val="1"/>
      <w:numFmt w:val="bullet"/>
      <w:lvlText w:val="o"/>
      <w:lvlJc w:val="left"/>
      <w:pPr>
        <w:tabs>
          <w:tab w:val="num" w:pos="4092"/>
        </w:tabs>
        <w:ind w:left="4092" w:hanging="360"/>
      </w:pPr>
      <w:rPr>
        <w:rFonts w:ascii="Courier New" w:hAnsi="Courier New" w:hint="default"/>
        <w:sz w:val="20"/>
      </w:rPr>
    </w:lvl>
    <w:lvl w:ilvl="5" w:tentative="1">
      <w:start w:val="1"/>
      <w:numFmt w:val="bullet"/>
      <w:lvlText w:val="o"/>
      <w:lvlJc w:val="left"/>
      <w:pPr>
        <w:tabs>
          <w:tab w:val="num" w:pos="4812"/>
        </w:tabs>
        <w:ind w:left="4812" w:hanging="360"/>
      </w:pPr>
      <w:rPr>
        <w:rFonts w:ascii="Courier New" w:hAnsi="Courier New" w:hint="default"/>
        <w:sz w:val="20"/>
      </w:rPr>
    </w:lvl>
    <w:lvl w:ilvl="6" w:tentative="1">
      <w:start w:val="1"/>
      <w:numFmt w:val="bullet"/>
      <w:lvlText w:val="o"/>
      <w:lvlJc w:val="left"/>
      <w:pPr>
        <w:tabs>
          <w:tab w:val="num" w:pos="5532"/>
        </w:tabs>
        <w:ind w:left="5532" w:hanging="360"/>
      </w:pPr>
      <w:rPr>
        <w:rFonts w:ascii="Courier New" w:hAnsi="Courier New" w:hint="default"/>
        <w:sz w:val="20"/>
      </w:rPr>
    </w:lvl>
    <w:lvl w:ilvl="7" w:tentative="1">
      <w:start w:val="1"/>
      <w:numFmt w:val="bullet"/>
      <w:lvlText w:val="o"/>
      <w:lvlJc w:val="left"/>
      <w:pPr>
        <w:tabs>
          <w:tab w:val="num" w:pos="6252"/>
        </w:tabs>
        <w:ind w:left="6252" w:hanging="360"/>
      </w:pPr>
      <w:rPr>
        <w:rFonts w:ascii="Courier New" w:hAnsi="Courier New" w:hint="default"/>
        <w:sz w:val="20"/>
      </w:rPr>
    </w:lvl>
    <w:lvl w:ilvl="8" w:tentative="1">
      <w:start w:val="1"/>
      <w:numFmt w:val="bullet"/>
      <w:lvlText w:val="o"/>
      <w:lvlJc w:val="left"/>
      <w:pPr>
        <w:tabs>
          <w:tab w:val="num" w:pos="6972"/>
        </w:tabs>
        <w:ind w:left="6972" w:hanging="360"/>
      </w:pPr>
      <w:rPr>
        <w:rFonts w:ascii="Courier New" w:hAnsi="Courier New" w:hint="default"/>
        <w:sz w:val="20"/>
      </w:rPr>
    </w:lvl>
  </w:abstractNum>
  <w:abstractNum w:abstractNumId="45" w15:restartNumberingAfterBreak="0">
    <w:nsid w:val="64B42C37"/>
    <w:multiLevelType w:val="hybridMultilevel"/>
    <w:tmpl w:val="0ECADA9A"/>
    <w:lvl w:ilvl="0" w:tplc="04130003">
      <w:start w:val="1"/>
      <w:numFmt w:val="bullet"/>
      <w:lvlText w:val="o"/>
      <w:lvlJc w:val="left"/>
      <w:pPr>
        <w:ind w:left="1211" w:hanging="360"/>
      </w:pPr>
      <w:rPr>
        <w:rFonts w:ascii="Courier New" w:hAnsi="Courier New" w:cs="Courier New"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46" w15:restartNumberingAfterBreak="0">
    <w:nsid w:val="656401CA"/>
    <w:multiLevelType w:val="hybridMultilevel"/>
    <w:tmpl w:val="831C4A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59425C8"/>
    <w:multiLevelType w:val="hybridMultilevel"/>
    <w:tmpl w:val="67B2A3F8"/>
    <w:lvl w:ilvl="0" w:tplc="04130009">
      <w:start w:val="1"/>
      <w:numFmt w:val="bullet"/>
      <w:lvlText w:val=""/>
      <w:lvlJc w:val="left"/>
      <w:pPr>
        <w:ind w:left="1713" w:hanging="360"/>
      </w:pPr>
      <w:rPr>
        <w:rFonts w:ascii="Wingdings" w:hAnsi="Wingdings"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48" w15:restartNumberingAfterBreak="0">
    <w:nsid w:val="66092873"/>
    <w:multiLevelType w:val="multilevel"/>
    <w:tmpl w:val="F48076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68D179AE"/>
    <w:multiLevelType w:val="multilevel"/>
    <w:tmpl w:val="BA2A5C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716B6A45"/>
    <w:multiLevelType w:val="multilevel"/>
    <w:tmpl w:val="5A201A76"/>
    <w:lvl w:ilvl="0">
      <w:start w:val="2"/>
      <w:numFmt w:val="decimal"/>
      <w:lvlText w:val="%1."/>
      <w:lvlJc w:val="left"/>
      <w:pPr>
        <w:tabs>
          <w:tab w:val="num" w:pos="720"/>
        </w:tabs>
        <w:ind w:left="720" w:hanging="360"/>
      </w:pPr>
    </w:lvl>
    <w:lvl w:ilvl="1">
      <w:start w:val="1"/>
      <w:numFmt w:val="decimal"/>
      <w:lvlText w:val="%2."/>
      <w:lvlJc w:val="left"/>
      <w:pPr>
        <w:tabs>
          <w:tab w:val="num" w:pos="644"/>
        </w:tabs>
        <w:ind w:left="644"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1F476A9"/>
    <w:multiLevelType w:val="hybridMultilevel"/>
    <w:tmpl w:val="9654AB04"/>
    <w:lvl w:ilvl="0" w:tplc="2DC40B4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2" w15:restartNumberingAfterBreak="0">
    <w:nsid w:val="737E6883"/>
    <w:multiLevelType w:val="hybridMultilevel"/>
    <w:tmpl w:val="2DD6E008"/>
    <w:lvl w:ilvl="0" w:tplc="0413000F">
      <w:start w:val="1"/>
      <w:numFmt w:val="decimal"/>
      <w:lvlText w:val="%1."/>
      <w:lvlJc w:val="left"/>
      <w:pPr>
        <w:ind w:left="720" w:hanging="360"/>
      </w:pPr>
      <w:rPr>
        <w:rFonts w:hint="default"/>
        <w:b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74C745C0"/>
    <w:multiLevelType w:val="multilevel"/>
    <w:tmpl w:val="1DA247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7B6A56D2"/>
    <w:multiLevelType w:val="hybridMultilevel"/>
    <w:tmpl w:val="715C6B44"/>
    <w:lvl w:ilvl="0" w:tplc="04130009">
      <w:start w:val="1"/>
      <w:numFmt w:val="bullet"/>
      <w:lvlText w:val=""/>
      <w:lvlJc w:val="left"/>
      <w:pPr>
        <w:ind w:left="1713" w:hanging="360"/>
      </w:pPr>
      <w:rPr>
        <w:rFonts w:ascii="Wingdings" w:hAnsi="Wingdings" w:hint="default"/>
      </w:rPr>
    </w:lvl>
    <w:lvl w:ilvl="1" w:tplc="04130009">
      <w:start w:val="1"/>
      <w:numFmt w:val="bullet"/>
      <w:lvlText w:val=""/>
      <w:lvlJc w:val="left"/>
      <w:pPr>
        <w:ind w:left="3054" w:hanging="360"/>
      </w:pPr>
      <w:rPr>
        <w:rFonts w:ascii="Wingdings" w:hAnsi="Wingdings" w:hint="default"/>
      </w:rPr>
    </w:lvl>
    <w:lvl w:ilvl="2" w:tplc="04130005">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55" w15:restartNumberingAfterBreak="0">
    <w:nsid w:val="7EEB5611"/>
    <w:multiLevelType w:val="hybridMultilevel"/>
    <w:tmpl w:val="0CFA509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7FF40AD7"/>
    <w:multiLevelType w:val="hybridMultilevel"/>
    <w:tmpl w:val="1330A072"/>
    <w:lvl w:ilvl="0" w:tplc="04130009">
      <w:start w:val="1"/>
      <w:numFmt w:val="bullet"/>
      <w:lvlText w:val=""/>
      <w:lvlJc w:val="left"/>
      <w:pPr>
        <w:ind w:left="1070" w:hanging="360"/>
      </w:pPr>
      <w:rPr>
        <w:rFonts w:ascii="Wingdings" w:hAnsi="Wingdings" w:hint="default"/>
      </w:rPr>
    </w:lvl>
    <w:lvl w:ilvl="1" w:tplc="04130003" w:tentative="1">
      <w:start w:val="1"/>
      <w:numFmt w:val="bullet"/>
      <w:lvlText w:val="o"/>
      <w:lvlJc w:val="left"/>
      <w:pPr>
        <w:ind w:left="3153" w:hanging="360"/>
      </w:pPr>
      <w:rPr>
        <w:rFonts w:ascii="Courier New" w:hAnsi="Courier New" w:cs="Courier New" w:hint="default"/>
      </w:rPr>
    </w:lvl>
    <w:lvl w:ilvl="2" w:tplc="04130005" w:tentative="1">
      <w:start w:val="1"/>
      <w:numFmt w:val="bullet"/>
      <w:lvlText w:val=""/>
      <w:lvlJc w:val="left"/>
      <w:pPr>
        <w:ind w:left="3873" w:hanging="360"/>
      </w:pPr>
      <w:rPr>
        <w:rFonts w:ascii="Wingdings" w:hAnsi="Wingdings" w:hint="default"/>
      </w:rPr>
    </w:lvl>
    <w:lvl w:ilvl="3" w:tplc="04130001" w:tentative="1">
      <w:start w:val="1"/>
      <w:numFmt w:val="bullet"/>
      <w:lvlText w:val=""/>
      <w:lvlJc w:val="left"/>
      <w:pPr>
        <w:ind w:left="4593" w:hanging="360"/>
      </w:pPr>
      <w:rPr>
        <w:rFonts w:ascii="Symbol" w:hAnsi="Symbol" w:hint="default"/>
      </w:rPr>
    </w:lvl>
    <w:lvl w:ilvl="4" w:tplc="04130003" w:tentative="1">
      <w:start w:val="1"/>
      <w:numFmt w:val="bullet"/>
      <w:lvlText w:val="o"/>
      <w:lvlJc w:val="left"/>
      <w:pPr>
        <w:ind w:left="5313" w:hanging="360"/>
      </w:pPr>
      <w:rPr>
        <w:rFonts w:ascii="Courier New" w:hAnsi="Courier New" w:cs="Courier New" w:hint="default"/>
      </w:rPr>
    </w:lvl>
    <w:lvl w:ilvl="5" w:tplc="04130005" w:tentative="1">
      <w:start w:val="1"/>
      <w:numFmt w:val="bullet"/>
      <w:lvlText w:val=""/>
      <w:lvlJc w:val="left"/>
      <w:pPr>
        <w:ind w:left="6033" w:hanging="360"/>
      </w:pPr>
      <w:rPr>
        <w:rFonts w:ascii="Wingdings" w:hAnsi="Wingdings" w:hint="default"/>
      </w:rPr>
    </w:lvl>
    <w:lvl w:ilvl="6" w:tplc="04130001" w:tentative="1">
      <w:start w:val="1"/>
      <w:numFmt w:val="bullet"/>
      <w:lvlText w:val=""/>
      <w:lvlJc w:val="left"/>
      <w:pPr>
        <w:ind w:left="6753" w:hanging="360"/>
      </w:pPr>
      <w:rPr>
        <w:rFonts w:ascii="Symbol" w:hAnsi="Symbol" w:hint="default"/>
      </w:rPr>
    </w:lvl>
    <w:lvl w:ilvl="7" w:tplc="04130003" w:tentative="1">
      <w:start w:val="1"/>
      <w:numFmt w:val="bullet"/>
      <w:lvlText w:val="o"/>
      <w:lvlJc w:val="left"/>
      <w:pPr>
        <w:ind w:left="7473" w:hanging="360"/>
      </w:pPr>
      <w:rPr>
        <w:rFonts w:ascii="Courier New" w:hAnsi="Courier New" w:cs="Courier New" w:hint="default"/>
      </w:rPr>
    </w:lvl>
    <w:lvl w:ilvl="8" w:tplc="04130005" w:tentative="1">
      <w:start w:val="1"/>
      <w:numFmt w:val="bullet"/>
      <w:lvlText w:val=""/>
      <w:lvlJc w:val="left"/>
      <w:pPr>
        <w:ind w:left="8193" w:hanging="360"/>
      </w:pPr>
      <w:rPr>
        <w:rFonts w:ascii="Wingdings" w:hAnsi="Wingdings" w:hint="default"/>
      </w:rPr>
    </w:lvl>
  </w:abstractNum>
  <w:num w:numId="1" w16cid:durableId="628979209">
    <w:abstractNumId w:val="19"/>
  </w:num>
  <w:num w:numId="2" w16cid:durableId="449201384">
    <w:abstractNumId w:val="1"/>
  </w:num>
  <w:num w:numId="3" w16cid:durableId="929701863">
    <w:abstractNumId w:val="14"/>
  </w:num>
  <w:num w:numId="4" w16cid:durableId="543061906">
    <w:abstractNumId w:val="43"/>
  </w:num>
  <w:num w:numId="5" w16cid:durableId="1527257132">
    <w:abstractNumId w:val="4"/>
  </w:num>
  <w:num w:numId="6" w16cid:durableId="93210877">
    <w:abstractNumId w:val="32"/>
  </w:num>
  <w:num w:numId="7" w16cid:durableId="1394617980">
    <w:abstractNumId w:val="53"/>
  </w:num>
  <w:num w:numId="8" w16cid:durableId="233122929">
    <w:abstractNumId w:val="17"/>
  </w:num>
  <w:num w:numId="9" w16cid:durableId="407191213">
    <w:abstractNumId w:val="24"/>
  </w:num>
  <w:num w:numId="10" w16cid:durableId="1171868429">
    <w:abstractNumId w:val="30"/>
  </w:num>
  <w:num w:numId="11" w16cid:durableId="2014915214">
    <w:abstractNumId w:val="48"/>
  </w:num>
  <w:num w:numId="12" w16cid:durableId="1216544861">
    <w:abstractNumId w:val="11"/>
  </w:num>
  <w:num w:numId="13" w16cid:durableId="390661333">
    <w:abstractNumId w:val="34"/>
  </w:num>
  <w:num w:numId="14" w16cid:durableId="391930922">
    <w:abstractNumId w:val="37"/>
  </w:num>
  <w:num w:numId="15" w16cid:durableId="1957638635">
    <w:abstractNumId w:val="44"/>
  </w:num>
  <w:num w:numId="16" w16cid:durableId="1198008216">
    <w:abstractNumId w:val="50"/>
  </w:num>
  <w:num w:numId="17" w16cid:durableId="451704375">
    <w:abstractNumId w:val="10"/>
  </w:num>
  <w:num w:numId="18" w16cid:durableId="1885287298">
    <w:abstractNumId w:val="15"/>
  </w:num>
  <w:num w:numId="19" w16cid:durableId="1296060913">
    <w:abstractNumId w:val="49"/>
  </w:num>
  <w:num w:numId="20" w16cid:durableId="1548443739">
    <w:abstractNumId w:val="20"/>
  </w:num>
  <w:num w:numId="21" w16cid:durableId="1110050880">
    <w:abstractNumId w:val="42"/>
  </w:num>
  <w:num w:numId="22" w16cid:durableId="1006909165">
    <w:abstractNumId w:val="36"/>
  </w:num>
  <w:num w:numId="23" w16cid:durableId="1572078113">
    <w:abstractNumId w:val="3"/>
  </w:num>
  <w:num w:numId="24" w16cid:durableId="1202939283">
    <w:abstractNumId w:val="33"/>
  </w:num>
  <w:num w:numId="25" w16cid:durableId="4063831">
    <w:abstractNumId w:val="40"/>
  </w:num>
  <w:num w:numId="26" w16cid:durableId="1215580152">
    <w:abstractNumId w:val="6"/>
  </w:num>
  <w:num w:numId="27" w16cid:durableId="1008867780">
    <w:abstractNumId w:val="56"/>
  </w:num>
  <w:num w:numId="28" w16cid:durableId="734356616">
    <w:abstractNumId w:val="31"/>
  </w:num>
  <w:num w:numId="29" w16cid:durableId="287509854">
    <w:abstractNumId w:val="47"/>
  </w:num>
  <w:num w:numId="30" w16cid:durableId="2126194069">
    <w:abstractNumId w:val="39"/>
  </w:num>
  <w:num w:numId="31" w16cid:durableId="87237549">
    <w:abstractNumId w:val="54"/>
  </w:num>
  <w:num w:numId="32" w16cid:durableId="1696156052">
    <w:abstractNumId w:val="7"/>
  </w:num>
  <w:num w:numId="33" w16cid:durableId="152383065">
    <w:abstractNumId w:val="21"/>
  </w:num>
  <w:num w:numId="34" w16cid:durableId="1292786530">
    <w:abstractNumId w:val="26"/>
  </w:num>
  <w:num w:numId="35" w16cid:durableId="2008170298">
    <w:abstractNumId w:val="23"/>
  </w:num>
  <w:num w:numId="36" w16cid:durableId="1279872815">
    <w:abstractNumId w:val="0"/>
  </w:num>
  <w:num w:numId="37" w16cid:durableId="345013444">
    <w:abstractNumId w:val="25"/>
  </w:num>
  <w:num w:numId="38" w16cid:durableId="873998646">
    <w:abstractNumId w:val="35"/>
  </w:num>
  <w:num w:numId="39" w16cid:durableId="894776353">
    <w:abstractNumId w:val="55"/>
  </w:num>
  <w:num w:numId="40" w16cid:durableId="267472092">
    <w:abstractNumId w:val="41"/>
  </w:num>
  <w:num w:numId="41" w16cid:durableId="1523320363">
    <w:abstractNumId w:val="28"/>
  </w:num>
  <w:num w:numId="42" w16cid:durableId="1654484237">
    <w:abstractNumId w:val="2"/>
  </w:num>
  <w:num w:numId="43" w16cid:durableId="1282885718">
    <w:abstractNumId w:val="45"/>
  </w:num>
  <w:num w:numId="44" w16cid:durableId="1548297936">
    <w:abstractNumId w:val="38"/>
  </w:num>
  <w:num w:numId="45" w16cid:durableId="928274247">
    <w:abstractNumId w:val="16"/>
  </w:num>
  <w:num w:numId="46" w16cid:durableId="418988002">
    <w:abstractNumId w:val="29"/>
  </w:num>
  <w:num w:numId="47" w16cid:durableId="139199310">
    <w:abstractNumId w:val="12"/>
  </w:num>
  <w:num w:numId="48" w16cid:durableId="1796094326">
    <w:abstractNumId w:val="8"/>
  </w:num>
  <w:num w:numId="49" w16cid:durableId="644697943">
    <w:abstractNumId w:val="22"/>
  </w:num>
  <w:num w:numId="50" w16cid:durableId="1885827571">
    <w:abstractNumId w:val="9"/>
  </w:num>
  <w:num w:numId="51" w16cid:durableId="1184826764">
    <w:abstractNumId w:val="18"/>
  </w:num>
  <w:num w:numId="52" w16cid:durableId="2146265788">
    <w:abstractNumId w:val="52"/>
  </w:num>
  <w:num w:numId="53" w16cid:durableId="2123643402">
    <w:abstractNumId w:val="13"/>
  </w:num>
  <w:num w:numId="54" w16cid:durableId="1412503145">
    <w:abstractNumId w:val="46"/>
  </w:num>
  <w:num w:numId="55" w16cid:durableId="1735853430">
    <w:abstractNumId w:val="5"/>
  </w:num>
  <w:num w:numId="56" w16cid:durableId="1085494290">
    <w:abstractNumId w:val="51"/>
  </w:num>
  <w:num w:numId="57" w16cid:durableId="626594197">
    <w:abstractNumId w:val="2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8E"/>
    <w:rsid w:val="000120C9"/>
    <w:rsid w:val="000159E3"/>
    <w:rsid w:val="0002747B"/>
    <w:rsid w:val="0004172A"/>
    <w:rsid w:val="0004177C"/>
    <w:rsid w:val="00044E15"/>
    <w:rsid w:val="00062D59"/>
    <w:rsid w:val="000B1DC9"/>
    <w:rsid w:val="000E6C7D"/>
    <w:rsid w:val="00113D1F"/>
    <w:rsid w:val="001228E9"/>
    <w:rsid w:val="0012731F"/>
    <w:rsid w:val="00137102"/>
    <w:rsid w:val="00145267"/>
    <w:rsid w:val="001500F9"/>
    <w:rsid w:val="001723BC"/>
    <w:rsid w:val="00181AED"/>
    <w:rsid w:val="00185722"/>
    <w:rsid w:val="001865BB"/>
    <w:rsid w:val="001A3EC8"/>
    <w:rsid w:val="001C3C4B"/>
    <w:rsid w:val="001F1002"/>
    <w:rsid w:val="001F26FD"/>
    <w:rsid w:val="00232731"/>
    <w:rsid w:val="00237FD9"/>
    <w:rsid w:val="00242929"/>
    <w:rsid w:val="00247A4D"/>
    <w:rsid w:val="00275C95"/>
    <w:rsid w:val="00281DBF"/>
    <w:rsid w:val="00291201"/>
    <w:rsid w:val="00292711"/>
    <w:rsid w:val="00295820"/>
    <w:rsid w:val="002A4FB4"/>
    <w:rsid w:val="002B2840"/>
    <w:rsid w:val="002E33B7"/>
    <w:rsid w:val="002E3B66"/>
    <w:rsid w:val="002E43BD"/>
    <w:rsid w:val="002F69EB"/>
    <w:rsid w:val="00303522"/>
    <w:rsid w:val="0031395F"/>
    <w:rsid w:val="00332C9F"/>
    <w:rsid w:val="00333205"/>
    <w:rsid w:val="00353251"/>
    <w:rsid w:val="0035675D"/>
    <w:rsid w:val="00367194"/>
    <w:rsid w:val="00370282"/>
    <w:rsid w:val="0037745B"/>
    <w:rsid w:val="00382822"/>
    <w:rsid w:val="003A5AC7"/>
    <w:rsid w:val="003C49F4"/>
    <w:rsid w:val="003E30DD"/>
    <w:rsid w:val="003F2923"/>
    <w:rsid w:val="003F56AC"/>
    <w:rsid w:val="00401936"/>
    <w:rsid w:val="00425C15"/>
    <w:rsid w:val="00431B64"/>
    <w:rsid w:val="0043710D"/>
    <w:rsid w:val="00451A29"/>
    <w:rsid w:val="00460AE2"/>
    <w:rsid w:val="004715C4"/>
    <w:rsid w:val="004A2088"/>
    <w:rsid w:val="004B4A9B"/>
    <w:rsid w:val="004D093D"/>
    <w:rsid w:val="005008BD"/>
    <w:rsid w:val="0052676F"/>
    <w:rsid w:val="00526A19"/>
    <w:rsid w:val="00531595"/>
    <w:rsid w:val="00531901"/>
    <w:rsid w:val="00532426"/>
    <w:rsid w:val="005C756C"/>
    <w:rsid w:val="005E026D"/>
    <w:rsid w:val="005F1513"/>
    <w:rsid w:val="005F2B89"/>
    <w:rsid w:val="005F4E63"/>
    <w:rsid w:val="005F724B"/>
    <w:rsid w:val="00602D06"/>
    <w:rsid w:val="006164B4"/>
    <w:rsid w:val="006305A9"/>
    <w:rsid w:val="006305B9"/>
    <w:rsid w:val="0063303A"/>
    <w:rsid w:val="00633635"/>
    <w:rsid w:val="00635747"/>
    <w:rsid w:val="00640CE4"/>
    <w:rsid w:val="0064157E"/>
    <w:rsid w:val="00644F8B"/>
    <w:rsid w:val="00651F0E"/>
    <w:rsid w:val="0066333E"/>
    <w:rsid w:val="00672CA5"/>
    <w:rsid w:val="006756CD"/>
    <w:rsid w:val="006823BF"/>
    <w:rsid w:val="006A63F7"/>
    <w:rsid w:val="006C0C04"/>
    <w:rsid w:val="006E0E6C"/>
    <w:rsid w:val="006F56B7"/>
    <w:rsid w:val="00710E06"/>
    <w:rsid w:val="00732C9B"/>
    <w:rsid w:val="007344DA"/>
    <w:rsid w:val="0077218A"/>
    <w:rsid w:val="007738DD"/>
    <w:rsid w:val="00791087"/>
    <w:rsid w:val="007A210D"/>
    <w:rsid w:val="007A4DFD"/>
    <w:rsid w:val="007B156B"/>
    <w:rsid w:val="007B4F99"/>
    <w:rsid w:val="007F3A1A"/>
    <w:rsid w:val="00801907"/>
    <w:rsid w:val="0080628C"/>
    <w:rsid w:val="0081067D"/>
    <w:rsid w:val="0081212F"/>
    <w:rsid w:val="00813056"/>
    <w:rsid w:val="00813637"/>
    <w:rsid w:val="00845457"/>
    <w:rsid w:val="00857E2C"/>
    <w:rsid w:val="008637E6"/>
    <w:rsid w:val="00890EB7"/>
    <w:rsid w:val="00896CC6"/>
    <w:rsid w:val="008B0167"/>
    <w:rsid w:val="008C2C6E"/>
    <w:rsid w:val="008D0D40"/>
    <w:rsid w:val="008D2EDC"/>
    <w:rsid w:val="008E3D14"/>
    <w:rsid w:val="00906579"/>
    <w:rsid w:val="00926704"/>
    <w:rsid w:val="00931CF4"/>
    <w:rsid w:val="00944BB6"/>
    <w:rsid w:val="00944FBD"/>
    <w:rsid w:val="00952A10"/>
    <w:rsid w:val="00963B6C"/>
    <w:rsid w:val="00970F0E"/>
    <w:rsid w:val="00985FC7"/>
    <w:rsid w:val="00994654"/>
    <w:rsid w:val="009A6416"/>
    <w:rsid w:val="009B73BC"/>
    <w:rsid w:val="009C1F85"/>
    <w:rsid w:val="009D5868"/>
    <w:rsid w:val="009D63A6"/>
    <w:rsid w:val="009E28F8"/>
    <w:rsid w:val="009F2ED9"/>
    <w:rsid w:val="009F2FB2"/>
    <w:rsid w:val="00A03E89"/>
    <w:rsid w:val="00A12BD1"/>
    <w:rsid w:val="00A16F6F"/>
    <w:rsid w:val="00A55F58"/>
    <w:rsid w:val="00A6011A"/>
    <w:rsid w:val="00A602BF"/>
    <w:rsid w:val="00A7775C"/>
    <w:rsid w:val="00A81399"/>
    <w:rsid w:val="00AA2FA2"/>
    <w:rsid w:val="00AA58D1"/>
    <w:rsid w:val="00AB716F"/>
    <w:rsid w:val="00AB7DC0"/>
    <w:rsid w:val="00AD5026"/>
    <w:rsid w:val="00AE002D"/>
    <w:rsid w:val="00AE3508"/>
    <w:rsid w:val="00AF2CF7"/>
    <w:rsid w:val="00B005E4"/>
    <w:rsid w:val="00B02B65"/>
    <w:rsid w:val="00B06F22"/>
    <w:rsid w:val="00B11C3C"/>
    <w:rsid w:val="00B258A9"/>
    <w:rsid w:val="00B25AC9"/>
    <w:rsid w:val="00B611B0"/>
    <w:rsid w:val="00B611C5"/>
    <w:rsid w:val="00B664DC"/>
    <w:rsid w:val="00B74B03"/>
    <w:rsid w:val="00B811BE"/>
    <w:rsid w:val="00B818F2"/>
    <w:rsid w:val="00B91136"/>
    <w:rsid w:val="00BB1B53"/>
    <w:rsid w:val="00BB4AAC"/>
    <w:rsid w:val="00BC49C5"/>
    <w:rsid w:val="00BF7A5D"/>
    <w:rsid w:val="00C04168"/>
    <w:rsid w:val="00C0675D"/>
    <w:rsid w:val="00C206E9"/>
    <w:rsid w:val="00C25274"/>
    <w:rsid w:val="00C333D4"/>
    <w:rsid w:val="00C35C77"/>
    <w:rsid w:val="00C51FAB"/>
    <w:rsid w:val="00C537AC"/>
    <w:rsid w:val="00C54AA6"/>
    <w:rsid w:val="00C57A81"/>
    <w:rsid w:val="00C83B7B"/>
    <w:rsid w:val="00C97C71"/>
    <w:rsid w:val="00CA0EB4"/>
    <w:rsid w:val="00CA2C51"/>
    <w:rsid w:val="00CA2C9E"/>
    <w:rsid w:val="00CE6930"/>
    <w:rsid w:val="00CF0BFF"/>
    <w:rsid w:val="00D109E9"/>
    <w:rsid w:val="00D15E79"/>
    <w:rsid w:val="00D344D4"/>
    <w:rsid w:val="00D46CD2"/>
    <w:rsid w:val="00D709BC"/>
    <w:rsid w:val="00D7360B"/>
    <w:rsid w:val="00D75709"/>
    <w:rsid w:val="00D77524"/>
    <w:rsid w:val="00D819D1"/>
    <w:rsid w:val="00D90408"/>
    <w:rsid w:val="00D97E0A"/>
    <w:rsid w:val="00DC3E79"/>
    <w:rsid w:val="00DC6C99"/>
    <w:rsid w:val="00E150EC"/>
    <w:rsid w:val="00E27F6A"/>
    <w:rsid w:val="00E35627"/>
    <w:rsid w:val="00E50291"/>
    <w:rsid w:val="00E550AB"/>
    <w:rsid w:val="00E57245"/>
    <w:rsid w:val="00E606D0"/>
    <w:rsid w:val="00E6442A"/>
    <w:rsid w:val="00E64AE8"/>
    <w:rsid w:val="00E65F9E"/>
    <w:rsid w:val="00E75EAC"/>
    <w:rsid w:val="00E76B2D"/>
    <w:rsid w:val="00E86C81"/>
    <w:rsid w:val="00E877F9"/>
    <w:rsid w:val="00EC1274"/>
    <w:rsid w:val="00EC3826"/>
    <w:rsid w:val="00EC5918"/>
    <w:rsid w:val="00ED41C4"/>
    <w:rsid w:val="00EE50A4"/>
    <w:rsid w:val="00EF3D99"/>
    <w:rsid w:val="00F02FD3"/>
    <w:rsid w:val="00F33CFA"/>
    <w:rsid w:val="00F5361A"/>
    <w:rsid w:val="00F57299"/>
    <w:rsid w:val="00F84BA9"/>
    <w:rsid w:val="00F86327"/>
    <w:rsid w:val="00F9168E"/>
    <w:rsid w:val="00FC0B5A"/>
    <w:rsid w:val="00FE07D8"/>
    <w:rsid w:val="00FE5FCC"/>
    <w:rsid w:val="00FF0C07"/>
    <w:rsid w:val="00FF75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7AE216"/>
  <w15:docId w15:val="{3547383F-2FD1-4C6E-A743-DD7A7402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sz w:val="22"/>
        <w:szCs w:val="22"/>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qFormat="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35C77"/>
  </w:style>
  <w:style w:type="paragraph" w:styleId="Kop1">
    <w:name w:val="heading 1"/>
    <w:basedOn w:val="Standaard"/>
    <w:next w:val="Standaard"/>
    <w:link w:val="Kop1Char"/>
    <w:qFormat/>
    <w:rsid w:val="00C35C77"/>
    <w:pPr>
      <w:keepNext/>
      <w:spacing w:line="296" w:lineRule="exact"/>
      <w:outlineLvl w:val="0"/>
    </w:pPr>
    <w:rPr>
      <w:rFonts w:asciiTheme="majorHAnsi" w:hAnsiTheme="majorHAnsi"/>
      <w:b/>
      <w:bCs/>
      <w:color w:val="C2D69B" w:themeColor="accent3" w:themeTint="99"/>
      <w:sz w:val="32"/>
      <w:szCs w:val="32"/>
    </w:rPr>
  </w:style>
  <w:style w:type="paragraph" w:styleId="Kop2">
    <w:name w:val="heading 2"/>
    <w:basedOn w:val="Standaard"/>
    <w:next w:val="Standaard"/>
    <w:link w:val="Kop2Char"/>
    <w:unhideWhenUsed/>
    <w:qFormat/>
    <w:rsid w:val="00C35C77"/>
    <w:pPr>
      <w:keepNext/>
      <w:spacing w:before="240" w:after="60"/>
      <w:outlineLvl w:val="1"/>
    </w:pPr>
    <w:rPr>
      <w:rFonts w:asciiTheme="majorHAnsi" w:eastAsiaTheme="majorEastAsia" w:hAnsiTheme="majorHAnsi" w:cstheme="majorBidi"/>
      <w:b/>
      <w:bCs/>
      <w:iCs/>
      <w:color w:val="7F7F7F" w:themeColor="text1" w:themeTint="80"/>
      <w:sz w:val="28"/>
      <w:szCs w:val="28"/>
    </w:rPr>
  </w:style>
  <w:style w:type="paragraph" w:styleId="Kop3">
    <w:name w:val="heading 3"/>
    <w:basedOn w:val="Standaard"/>
    <w:next w:val="Standaard"/>
    <w:link w:val="Kop3Char"/>
    <w:unhideWhenUsed/>
    <w:qFormat/>
    <w:rsid w:val="00C35C77"/>
    <w:pPr>
      <w:keepNext/>
      <w:keepLines/>
      <w:spacing w:before="200"/>
      <w:outlineLvl w:val="2"/>
    </w:pPr>
    <w:rPr>
      <w:rFonts w:asciiTheme="majorHAnsi" w:eastAsiaTheme="majorEastAsia" w:hAnsiTheme="majorHAnsi" w:cstheme="majorBidi"/>
      <w:b/>
      <w:bCs/>
      <w:color w:val="76923C" w:themeColor="accent3" w:themeShade="BF"/>
      <w:sz w:val="24"/>
      <w:szCs w:val="24"/>
    </w:rPr>
  </w:style>
  <w:style w:type="paragraph" w:styleId="Kop4">
    <w:name w:val="heading 4"/>
    <w:basedOn w:val="Standaard"/>
    <w:next w:val="Standaard"/>
    <w:link w:val="Kop4Char"/>
    <w:unhideWhenUsed/>
    <w:qFormat/>
    <w:rsid w:val="00C35C77"/>
    <w:pPr>
      <w:keepNext/>
      <w:keepLines/>
      <w:spacing w:before="200"/>
      <w:outlineLvl w:val="3"/>
    </w:pPr>
    <w:rPr>
      <w:rFonts w:asciiTheme="majorHAnsi" w:eastAsiaTheme="majorEastAsia" w:hAnsiTheme="majorHAnsi" w:cstheme="majorBidi"/>
      <w:b/>
      <w:bCs/>
      <w:i/>
      <w:iCs/>
      <w:color w:val="000000" w:themeColor="text1"/>
      <w14:textFill>
        <w14:solidFill>
          <w14:schemeClr w14:val="tx1">
            <w14:lumMod w14:val="50000"/>
            <w14:lumOff w14:val="50000"/>
            <w14:lumMod w14:val="75000"/>
          </w14:schemeClr>
        </w14:solidFill>
      </w14:textFill>
    </w:rPr>
  </w:style>
  <w:style w:type="paragraph" w:styleId="Kop5">
    <w:name w:val="heading 5"/>
    <w:basedOn w:val="Standaard"/>
    <w:next w:val="Standaard"/>
    <w:link w:val="Kop5Char"/>
    <w:semiHidden/>
    <w:unhideWhenUsed/>
    <w:qFormat/>
    <w:rsid w:val="00C35C77"/>
    <w:pPr>
      <w:keepNext/>
      <w:keepLines/>
      <w:spacing w:before="200"/>
      <w:outlineLvl w:val="4"/>
    </w:pPr>
    <w:rPr>
      <w:rFonts w:asciiTheme="majorHAnsi" w:eastAsiaTheme="majorEastAsia" w:hAnsiTheme="majorHAnsi" w:cstheme="majorBidi"/>
      <w:color w:val="7F7F7F" w:themeColor="text1" w:themeTint="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35C77"/>
    <w:rPr>
      <w:rFonts w:asciiTheme="majorHAnsi" w:hAnsiTheme="majorHAnsi"/>
      <w:b/>
      <w:bCs/>
      <w:color w:val="C2D69B" w:themeColor="accent3" w:themeTint="99"/>
      <w:sz w:val="32"/>
      <w:szCs w:val="32"/>
    </w:rPr>
  </w:style>
  <w:style w:type="character" w:customStyle="1" w:styleId="Kop2Char">
    <w:name w:val="Kop 2 Char"/>
    <w:basedOn w:val="Standaardalinea-lettertype"/>
    <w:link w:val="Kop2"/>
    <w:rsid w:val="00C35C77"/>
    <w:rPr>
      <w:rFonts w:asciiTheme="majorHAnsi" w:eastAsiaTheme="majorEastAsia" w:hAnsiTheme="majorHAnsi" w:cstheme="majorBidi"/>
      <w:b/>
      <w:bCs/>
      <w:iCs/>
      <w:color w:val="7F7F7F" w:themeColor="text1" w:themeTint="80"/>
      <w:sz w:val="28"/>
      <w:szCs w:val="28"/>
    </w:rPr>
  </w:style>
  <w:style w:type="character" w:customStyle="1" w:styleId="Kop3Char">
    <w:name w:val="Kop 3 Char"/>
    <w:basedOn w:val="Standaardalinea-lettertype"/>
    <w:link w:val="Kop3"/>
    <w:rsid w:val="00C35C77"/>
    <w:rPr>
      <w:rFonts w:asciiTheme="majorHAnsi" w:eastAsiaTheme="majorEastAsia" w:hAnsiTheme="majorHAnsi" w:cstheme="majorBidi"/>
      <w:b/>
      <w:bCs/>
      <w:color w:val="76923C" w:themeColor="accent3" w:themeShade="BF"/>
      <w:sz w:val="24"/>
      <w:szCs w:val="24"/>
    </w:rPr>
  </w:style>
  <w:style w:type="paragraph" w:styleId="Titel">
    <w:name w:val="Title"/>
    <w:basedOn w:val="Standaard"/>
    <w:next w:val="Standaard"/>
    <w:link w:val="TitelChar"/>
    <w:qFormat/>
    <w:rsid w:val="00C35C77"/>
    <w:pPr>
      <w:pBdr>
        <w:bottom w:val="single" w:sz="4" w:space="4" w:color="C2D69B" w:themeColor="accent3" w:themeTint="99"/>
      </w:pBdr>
      <w:spacing w:after="300"/>
      <w:contextualSpacing/>
    </w:pPr>
    <w:rPr>
      <w:rFonts w:asciiTheme="majorHAnsi" w:eastAsiaTheme="majorEastAsia" w:hAnsiTheme="majorHAnsi" w:cstheme="majorBidi"/>
      <w:color w:val="9BBB59" w:themeColor="accent3"/>
      <w:spacing w:val="5"/>
      <w:kern w:val="28"/>
      <w:sz w:val="52"/>
      <w:szCs w:val="52"/>
    </w:rPr>
  </w:style>
  <w:style w:type="character" w:customStyle="1" w:styleId="TitelChar">
    <w:name w:val="Titel Char"/>
    <w:basedOn w:val="Standaardalinea-lettertype"/>
    <w:link w:val="Titel"/>
    <w:rsid w:val="00C35C77"/>
    <w:rPr>
      <w:rFonts w:asciiTheme="majorHAnsi" w:eastAsiaTheme="majorEastAsia" w:hAnsiTheme="majorHAnsi" w:cstheme="majorBidi"/>
      <w:color w:val="9BBB59" w:themeColor="accent3"/>
      <w:spacing w:val="5"/>
      <w:kern w:val="28"/>
      <w:sz w:val="52"/>
      <w:szCs w:val="52"/>
    </w:rPr>
  </w:style>
  <w:style w:type="paragraph" w:styleId="Ondertitel">
    <w:name w:val="Subtitle"/>
    <w:basedOn w:val="Standaard"/>
    <w:next w:val="Standaard"/>
    <w:link w:val="OndertitelChar"/>
    <w:qFormat/>
    <w:rsid w:val="00C35C77"/>
    <w:pPr>
      <w:spacing w:after="60"/>
      <w:outlineLvl w:val="1"/>
    </w:pPr>
    <w:rPr>
      <w:rFonts w:asciiTheme="majorHAnsi" w:eastAsiaTheme="majorEastAsia" w:hAnsiTheme="majorHAnsi" w:cstheme="majorBidi"/>
      <w:color w:val="7F7F7F" w:themeColor="text1" w:themeTint="80"/>
      <w:sz w:val="28"/>
      <w:szCs w:val="28"/>
    </w:rPr>
  </w:style>
  <w:style w:type="character" w:customStyle="1" w:styleId="OndertitelChar">
    <w:name w:val="Ondertitel Char"/>
    <w:basedOn w:val="Standaardalinea-lettertype"/>
    <w:link w:val="Ondertitel"/>
    <w:rsid w:val="00C35C77"/>
    <w:rPr>
      <w:rFonts w:asciiTheme="majorHAnsi" w:eastAsiaTheme="majorEastAsia" w:hAnsiTheme="majorHAnsi" w:cstheme="majorBidi"/>
      <w:color w:val="7F7F7F" w:themeColor="text1" w:themeTint="80"/>
      <w:sz w:val="28"/>
      <w:szCs w:val="28"/>
    </w:rPr>
  </w:style>
  <w:style w:type="character" w:styleId="Zwaar">
    <w:name w:val="Strong"/>
    <w:basedOn w:val="Standaardalinea-lettertype"/>
    <w:qFormat/>
    <w:rsid w:val="00C35C77"/>
    <w:rPr>
      <w:b/>
      <w:bCs/>
    </w:rPr>
  </w:style>
  <w:style w:type="character" w:styleId="Nadruk">
    <w:name w:val="Emphasis"/>
    <w:basedOn w:val="Standaardalinea-lettertype"/>
    <w:qFormat/>
    <w:rsid w:val="00C35C77"/>
    <w:rPr>
      <w:i/>
      <w:iCs/>
    </w:rPr>
  </w:style>
  <w:style w:type="paragraph" w:styleId="Geenafstand">
    <w:name w:val="No Spacing"/>
    <w:uiPriority w:val="1"/>
    <w:qFormat/>
    <w:rsid w:val="00C35C77"/>
  </w:style>
  <w:style w:type="paragraph" w:styleId="Lijstalinea">
    <w:name w:val="List Paragraph"/>
    <w:basedOn w:val="Standaard"/>
    <w:uiPriority w:val="34"/>
    <w:qFormat/>
    <w:rsid w:val="00C35C77"/>
    <w:pPr>
      <w:ind w:left="720"/>
      <w:contextualSpacing/>
    </w:pPr>
  </w:style>
  <w:style w:type="paragraph" w:styleId="Citaat">
    <w:name w:val="Quote"/>
    <w:basedOn w:val="Standaard"/>
    <w:next w:val="Standaard"/>
    <w:link w:val="CitaatChar"/>
    <w:uiPriority w:val="29"/>
    <w:qFormat/>
    <w:rsid w:val="00C35C77"/>
    <w:rPr>
      <w:i/>
      <w:iCs/>
      <w:color w:val="000000" w:themeColor="text1"/>
    </w:rPr>
  </w:style>
  <w:style w:type="character" w:customStyle="1" w:styleId="CitaatChar">
    <w:name w:val="Citaat Char"/>
    <w:basedOn w:val="Standaardalinea-lettertype"/>
    <w:link w:val="Citaat"/>
    <w:uiPriority w:val="29"/>
    <w:rsid w:val="00C35C77"/>
    <w:rPr>
      <w:i/>
      <w:iCs/>
      <w:color w:val="000000" w:themeColor="text1"/>
    </w:rPr>
  </w:style>
  <w:style w:type="paragraph" w:styleId="Duidelijkcitaat">
    <w:name w:val="Intense Quote"/>
    <w:basedOn w:val="Standaard"/>
    <w:next w:val="Standaard"/>
    <w:link w:val="DuidelijkcitaatChar"/>
    <w:uiPriority w:val="30"/>
    <w:qFormat/>
    <w:rsid w:val="00C35C77"/>
    <w:pPr>
      <w:pBdr>
        <w:bottom w:val="single" w:sz="4" w:space="1" w:color="C2D69B" w:themeColor="accent3" w:themeTint="99"/>
      </w:pBdr>
      <w:spacing w:before="200" w:after="280"/>
      <w:ind w:left="936" w:right="936"/>
    </w:pPr>
    <w:rPr>
      <w:b/>
      <w:bCs/>
      <w:i/>
      <w:iCs/>
      <w:color w:val="C2D69B" w:themeColor="accent3" w:themeTint="99"/>
    </w:rPr>
  </w:style>
  <w:style w:type="character" w:customStyle="1" w:styleId="DuidelijkcitaatChar">
    <w:name w:val="Duidelijk citaat Char"/>
    <w:basedOn w:val="Standaardalinea-lettertype"/>
    <w:link w:val="Duidelijkcitaat"/>
    <w:uiPriority w:val="30"/>
    <w:rsid w:val="00C35C77"/>
    <w:rPr>
      <w:b/>
      <w:bCs/>
      <w:i/>
      <w:iCs/>
      <w:color w:val="C2D69B" w:themeColor="accent3" w:themeTint="99"/>
    </w:rPr>
  </w:style>
  <w:style w:type="character" w:styleId="Intensievebenadrukking">
    <w:name w:val="Intense Emphasis"/>
    <w:basedOn w:val="Standaardalinea-lettertype"/>
    <w:uiPriority w:val="21"/>
    <w:qFormat/>
    <w:rsid w:val="00C35C77"/>
    <w:rPr>
      <w:b/>
      <w:bCs/>
      <w:i/>
      <w:iCs/>
      <w:color w:val="76923C" w:themeColor="accent3" w:themeShade="BF"/>
    </w:rPr>
  </w:style>
  <w:style w:type="character" w:styleId="Subtieleverwijzing">
    <w:name w:val="Subtle Reference"/>
    <w:basedOn w:val="Standaardalinea-lettertype"/>
    <w:uiPriority w:val="31"/>
    <w:rsid w:val="00526A19"/>
    <w:rPr>
      <w:smallCaps/>
      <w:color w:val="31849B" w:themeColor="accent5" w:themeShade="BF"/>
      <w:u w:val="single"/>
    </w:rPr>
  </w:style>
  <w:style w:type="character" w:styleId="Intensieveverwijzing">
    <w:name w:val="Intense Reference"/>
    <w:basedOn w:val="Standaardalinea-lettertype"/>
    <w:uiPriority w:val="32"/>
    <w:rsid w:val="00526A19"/>
    <w:rPr>
      <w:b/>
      <w:bCs/>
      <w:smallCaps/>
      <w:color w:val="31849B" w:themeColor="accent5" w:themeShade="BF"/>
      <w:spacing w:val="5"/>
      <w:u w:val="single"/>
    </w:rPr>
  </w:style>
  <w:style w:type="character" w:styleId="Titelvanboek">
    <w:name w:val="Book Title"/>
    <w:basedOn w:val="Standaardalinea-lettertype"/>
    <w:uiPriority w:val="33"/>
    <w:rsid w:val="00526A19"/>
    <w:rPr>
      <w:b/>
      <w:bCs/>
      <w:smallCaps/>
      <w:spacing w:val="5"/>
    </w:rPr>
  </w:style>
  <w:style w:type="character" w:customStyle="1" w:styleId="Kop4Char">
    <w:name w:val="Kop 4 Char"/>
    <w:basedOn w:val="Standaardalinea-lettertype"/>
    <w:link w:val="Kop4"/>
    <w:rsid w:val="00C35C77"/>
    <w:rPr>
      <w:rFonts w:asciiTheme="majorHAnsi" w:eastAsiaTheme="majorEastAsia" w:hAnsiTheme="majorHAnsi" w:cstheme="majorBidi"/>
      <w:b/>
      <w:bCs/>
      <w:i/>
      <w:iCs/>
      <w:color w:val="000000" w:themeColor="text1"/>
      <w14:textFill>
        <w14:solidFill>
          <w14:schemeClr w14:val="tx1">
            <w14:lumMod w14:val="50000"/>
            <w14:lumOff w14:val="50000"/>
            <w14:lumMod w14:val="75000"/>
          </w14:schemeClr>
        </w14:solidFill>
      </w14:textFill>
    </w:rPr>
  </w:style>
  <w:style w:type="character" w:customStyle="1" w:styleId="Kop5Char">
    <w:name w:val="Kop 5 Char"/>
    <w:basedOn w:val="Standaardalinea-lettertype"/>
    <w:link w:val="Kop5"/>
    <w:semiHidden/>
    <w:rsid w:val="00C35C77"/>
    <w:rPr>
      <w:rFonts w:asciiTheme="majorHAnsi" w:eastAsiaTheme="majorEastAsia" w:hAnsiTheme="majorHAnsi" w:cstheme="majorBidi"/>
      <w:color w:val="7F7F7F" w:themeColor="text1" w:themeTint="80"/>
    </w:rPr>
  </w:style>
  <w:style w:type="character" w:styleId="Subtielebenadrukking">
    <w:name w:val="Subtle Emphasis"/>
    <w:basedOn w:val="Standaardalinea-lettertype"/>
    <w:uiPriority w:val="19"/>
    <w:qFormat/>
    <w:rsid w:val="00C35C77"/>
    <w:rPr>
      <w:i/>
      <w:iCs/>
      <w:color w:val="808080" w:themeColor="text1" w:themeTint="7F"/>
    </w:rPr>
  </w:style>
  <w:style w:type="paragraph" w:customStyle="1" w:styleId="Documenttype">
    <w:name w:val="Documenttype"/>
    <w:basedOn w:val="Standaard"/>
    <w:link w:val="DocumenttypeChar"/>
    <w:rsid w:val="00247A4D"/>
    <w:rPr>
      <w:b/>
      <w:caps/>
      <w:noProof/>
      <w:color w:val="7F7F7F" w:themeColor="text1" w:themeTint="80"/>
    </w:rPr>
  </w:style>
  <w:style w:type="character" w:customStyle="1" w:styleId="DocumenttypeChar">
    <w:name w:val="Documenttype Char"/>
    <w:basedOn w:val="Standaardalinea-lettertype"/>
    <w:link w:val="Documenttype"/>
    <w:rsid w:val="00247A4D"/>
    <w:rPr>
      <w:b/>
      <w:caps/>
      <w:noProof/>
      <w:color w:val="7F7F7F" w:themeColor="text1" w:themeTint="80"/>
    </w:rPr>
  </w:style>
  <w:style w:type="paragraph" w:styleId="Koptekst">
    <w:name w:val="header"/>
    <w:basedOn w:val="Standaard"/>
    <w:link w:val="KoptekstChar"/>
    <w:qFormat/>
    <w:rsid w:val="00C35C77"/>
    <w:pPr>
      <w:tabs>
        <w:tab w:val="center" w:pos="4536"/>
        <w:tab w:val="right" w:pos="9072"/>
      </w:tabs>
    </w:pPr>
    <w:rPr>
      <w:b/>
      <w:caps/>
      <w:color w:val="7F7F7F" w:themeColor="text1" w:themeTint="80"/>
    </w:rPr>
  </w:style>
  <w:style w:type="character" w:customStyle="1" w:styleId="KoptekstChar">
    <w:name w:val="Koptekst Char"/>
    <w:basedOn w:val="Standaardalinea-lettertype"/>
    <w:link w:val="Koptekst"/>
    <w:rsid w:val="00C35C77"/>
    <w:rPr>
      <w:b/>
      <w:caps/>
      <w:color w:val="7F7F7F" w:themeColor="text1" w:themeTint="80"/>
    </w:rPr>
  </w:style>
  <w:style w:type="paragraph" w:styleId="Bronvermelding">
    <w:name w:val="table of authorities"/>
    <w:basedOn w:val="Standaard"/>
    <w:next w:val="Standaard"/>
    <w:uiPriority w:val="99"/>
    <w:qFormat/>
    <w:rsid w:val="00896CC6"/>
    <w:pPr>
      <w:pBdr>
        <w:top w:val="single" w:sz="4" w:space="1" w:color="7F7F7F" w:themeColor="text1" w:themeTint="80"/>
      </w:pBdr>
    </w:pPr>
    <w:rPr>
      <w:color w:val="7F7F7F" w:themeColor="text1" w:themeTint="80"/>
      <w:sz w:val="18"/>
      <w:szCs w:val="18"/>
    </w:rPr>
  </w:style>
  <w:style w:type="paragraph" w:styleId="Voettekst">
    <w:name w:val="footer"/>
    <w:basedOn w:val="Standaard"/>
    <w:link w:val="VoettekstChar"/>
    <w:rsid w:val="003F2923"/>
    <w:pPr>
      <w:tabs>
        <w:tab w:val="center" w:pos="4536"/>
        <w:tab w:val="right" w:pos="9072"/>
      </w:tabs>
    </w:pPr>
  </w:style>
  <w:style w:type="character" w:customStyle="1" w:styleId="VoettekstChar">
    <w:name w:val="Voettekst Char"/>
    <w:basedOn w:val="Standaardalinea-lettertype"/>
    <w:link w:val="Voettekst"/>
    <w:rsid w:val="003F2923"/>
  </w:style>
  <w:style w:type="character" w:styleId="Paginanummer">
    <w:name w:val="page number"/>
    <w:basedOn w:val="Standaardalinea-lettertype"/>
    <w:rsid w:val="003F2923"/>
  </w:style>
  <w:style w:type="character" w:styleId="Hyperlink">
    <w:name w:val="Hyperlink"/>
    <w:basedOn w:val="Standaardalinea-lettertype"/>
    <w:uiPriority w:val="99"/>
    <w:rsid w:val="008C2C6E"/>
    <w:rPr>
      <w:color w:val="0000FF" w:themeColor="hyperlink"/>
      <w:u w:val="single"/>
    </w:rPr>
  </w:style>
  <w:style w:type="paragraph" w:customStyle="1" w:styleId="paragraph">
    <w:name w:val="paragraph"/>
    <w:basedOn w:val="Standaard"/>
    <w:rsid w:val="00F9168E"/>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Standaardalinea-lettertype"/>
    <w:rsid w:val="00F9168E"/>
  </w:style>
  <w:style w:type="character" w:customStyle="1" w:styleId="eop">
    <w:name w:val="eop"/>
    <w:basedOn w:val="Standaardalinea-lettertype"/>
    <w:rsid w:val="00F9168E"/>
  </w:style>
  <w:style w:type="character" w:customStyle="1" w:styleId="spellingerror">
    <w:name w:val="spellingerror"/>
    <w:basedOn w:val="Standaardalinea-lettertype"/>
    <w:rsid w:val="00F9168E"/>
  </w:style>
  <w:style w:type="character" w:customStyle="1" w:styleId="pagebreaktextspan">
    <w:name w:val="pagebreaktextspan"/>
    <w:basedOn w:val="Standaardalinea-lettertype"/>
    <w:rsid w:val="00F9168E"/>
  </w:style>
  <w:style w:type="table" w:styleId="Tabelraster">
    <w:name w:val="Table Grid"/>
    <w:basedOn w:val="Standaardtabel"/>
    <w:rsid w:val="00F91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F9168E"/>
    <w:rPr>
      <w:color w:val="605E5C"/>
      <w:shd w:val="clear" w:color="auto" w:fill="E1DFDD"/>
    </w:rPr>
  </w:style>
  <w:style w:type="character" w:styleId="GevolgdeHyperlink">
    <w:name w:val="FollowedHyperlink"/>
    <w:basedOn w:val="Standaardalinea-lettertype"/>
    <w:semiHidden/>
    <w:unhideWhenUsed/>
    <w:rsid w:val="00F9168E"/>
    <w:rPr>
      <w:color w:val="800080" w:themeColor="followedHyperlink"/>
      <w:u w:val="single"/>
    </w:rPr>
  </w:style>
  <w:style w:type="paragraph" w:styleId="Kopvaninhoudsopgave">
    <w:name w:val="TOC Heading"/>
    <w:basedOn w:val="Kop1"/>
    <w:next w:val="Standaard"/>
    <w:uiPriority w:val="39"/>
    <w:unhideWhenUsed/>
    <w:qFormat/>
    <w:rsid w:val="00F9168E"/>
    <w:pPr>
      <w:keepLines/>
      <w:spacing w:before="240" w:line="259" w:lineRule="auto"/>
      <w:outlineLvl w:val="9"/>
    </w:pPr>
    <w:rPr>
      <w:rFonts w:eastAsiaTheme="majorEastAsia" w:cstheme="majorBidi"/>
      <w:b w:val="0"/>
      <w:bCs w:val="0"/>
      <w:color w:val="365F91" w:themeColor="accent1" w:themeShade="BF"/>
    </w:rPr>
  </w:style>
  <w:style w:type="paragraph" w:styleId="Inhopg2">
    <w:name w:val="toc 2"/>
    <w:basedOn w:val="Standaard"/>
    <w:next w:val="Standaard"/>
    <w:autoRedefine/>
    <w:uiPriority w:val="39"/>
    <w:unhideWhenUsed/>
    <w:rsid w:val="00F9168E"/>
    <w:pPr>
      <w:spacing w:after="100"/>
      <w:ind w:left="220"/>
    </w:pPr>
  </w:style>
  <w:style w:type="paragraph" w:styleId="Inhopg1">
    <w:name w:val="toc 1"/>
    <w:basedOn w:val="Standaard"/>
    <w:next w:val="Standaard"/>
    <w:autoRedefine/>
    <w:uiPriority w:val="39"/>
    <w:unhideWhenUsed/>
    <w:rsid w:val="00F9168E"/>
    <w:pPr>
      <w:tabs>
        <w:tab w:val="right" w:leader="dot" w:pos="8210"/>
      </w:tabs>
      <w:spacing w:after="100"/>
    </w:pPr>
    <w:rPr>
      <w:b/>
      <w:bCs/>
      <w:noProof/>
    </w:rPr>
  </w:style>
  <w:style w:type="paragraph" w:styleId="Inhopg3">
    <w:name w:val="toc 3"/>
    <w:basedOn w:val="Standaard"/>
    <w:next w:val="Standaard"/>
    <w:autoRedefine/>
    <w:uiPriority w:val="39"/>
    <w:unhideWhenUsed/>
    <w:rsid w:val="00F9168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hart" Target="charts/chart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info@appliedscience.n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joleinWijnker-Sch\Domain%20Applied%20Science\DATA%20DAS%20-%20Documenten\Communicatie\Sjablonen\DAS-rapportage.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pieChart>
        <c:varyColors val="1"/>
        <c:ser>
          <c:idx val="0"/>
          <c:order val="0"/>
          <c:tx>
            <c:strRef>
              <c:f>Blad1!$B$1</c:f>
              <c:strCache>
                <c:ptCount val="1"/>
                <c:pt idx="0">
                  <c:v>Bijdrage Keuzedelen</c:v>
                </c:pt>
              </c:strCache>
            </c:strRef>
          </c:tx>
          <c:explosion val="7"/>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3CA-484A-82D4-985FFD222FB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3CA-484A-82D4-985FFD222FB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3CA-484A-82D4-985FFD222FBB}"/>
              </c:ext>
            </c:extLst>
          </c:dPt>
          <c:cat>
            <c:strRef>
              <c:f>Blad1!$A$2:$A$4</c:f>
              <c:strCache>
                <c:ptCount val="3"/>
                <c:pt idx="0">
                  <c:v>Keuzedeel heeft eingszins bijgedragen</c:v>
                </c:pt>
                <c:pt idx="1">
                  <c:v>Keuzedeel heeft niet bijgedragen</c:v>
                </c:pt>
                <c:pt idx="2">
                  <c:v>Keuzedeel heeft bijgedragen</c:v>
                </c:pt>
              </c:strCache>
            </c:strRef>
          </c:cat>
          <c:val>
            <c:numRef>
              <c:f>Blad1!$B$2:$B$4</c:f>
              <c:numCache>
                <c:formatCode>General</c:formatCode>
                <c:ptCount val="3"/>
                <c:pt idx="0">
                  <c:v>35</c:v>
                </c:pt>
                <c:pt idx="1">
                  <c:v>21</c:v>
                </c:pt>
                <c:pt idx="2">
                  <c:v>21</c:v>
                </c:pt>
              </c:numCache>
            </c:numRef>
          </c:val>
          <c:extLst>
            <c:ext xmlns:c16="http://schemas.microsoft.com/office/drawing/2014/chart" uri="{C3380CC4-5D6E-409C-BE32-E72D297353CC}">
              <c16:uniqueId val="{00000006-E3CA-484A-82D4-985FFD222FB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emaDAS">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9BC64C6243F343B1A46506E2F2F206" ma:contentTypeVersion="18" ma:contentTypeDescription="Een nieuw document maken." ma:contentTypeScope="" ma:versionID="e0e5c3b5fb297794a573577575d33e7d">
  <xsd:schema xmlns:xsd="http://www.w3.org/2001/XMLSchema" xmlns:xs="http://www.w3.org/2001/XMLSchema" xmlns:p="http://schemas.microsoft.com/office/2006/metadata/properties" xmlns:ns2="a3d98901-4eb5-456d-b20e-f087c77c18c1" xmlns:ns3="31222505-570e-4e4c-8248-5537e5396b5f" targetNamespace="http://schemas.microsoft.com/office/2006/metadata/properties" ma:root="true" ma:fieldsID="118a16aff24bdc797cae060840ce1533" ns2:_="" ns3:_="">
    <xsd:import namespace="a3d98901-4eb5-456d-b20e-f087c77c18c1"/>
    <xsd:import namespace="31222505-570e-4e4c-8248-5537e5396b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98901-4eb5-456d-b20e-f087c77c1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393fdf2-28b9-417c-9d0a-cbed9715b7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222505-570e-4e4c-8248-5537e5396b5f"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db2006e-9566-440e-9381-5ba289854f86}" ma:internalName="TaxCatchAll" ma:showField="CatchAllData" ma:web="31222505-570e-4e4c-8248-5537e5396b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1222505-570e-4e4c-8248-5537e5396b5f" xsi:nil="true"/>
    <lcf76f155ced4ddcb4097134ff3c332f xmlns="a3d98901-4eb5-456d-b20e-f087c77c18c1">
      <Terms xmlns="http://schemas.microsoft.com/office/infopath/2007/PartnerControls"/>
    </lcf76f155ced4ddcb4097134ff3c332f>
    <SharedWithUsers xmlns="31222505-570e-4e4c-8248-5537e5396b5f">
      <UserInfo>
        <DisplayName>Pauline Sloet</DisplayName>
        <AccountId>15</AccountId>
        <AccountType/>
      </UserInfo>
      <UserInfo>
        <DisplayName>Hester Pruiksma</DisplayName>
        <AccountId>20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14E9D-323D-4354-A0B4-C8DAA515A5E7}">
  <ds:schemaRefs>
    <ds:schemaRef ds:uri="http://schemas.microsoft.com/sharepoint/v3/contenttype/forms"/>
  </ds:schemaRefs>
</ds:datastoreItem>
</file>

<file path=customXml/itemProps2.xml><?xml version="1.0" encoding="utf-8"?>
<ds:datastoreItem xmlns:ds="http://schemas.openxmlformats.org/officeDocument/2006/customXml" ds:itemID="{09EC55C0-3138-4A8B-8BBA-E5EF1565F6EF}"/>
</file>

<file path=customXml/itemProps3.xml><?xml version="1.0" encoding="utf-8"?>
<ds:datastoreItem xmlns:ds="http://schemas.openxmlformats.org/officeDocument/2006/customXml" ds:itemID="{20EAAF33-4257-4E59-9659-BFA4DDA62A39}">
  <ds:schemaRefs>
    <ds:schemaRef ds:uri="http://schemas.microsoft.com/office/2006/documentManagement/types"/>
    <ds:schemaRef ds:uri="a3d98901-4eb5-456d-b20e-f087c77c18c1"/>
    <ds:schemaRef ds:uri="http://purl.org/dc/dcmitype/"/>
    <ds:schemaRef ds:uri="http://schemas.openxmlformats.org/package/2006/metadata/core-properties"/>
    <ds:schemaRef ds:uri="http://schemas.microsoft.com/office/2006/metadata/properties"/>
    <ds:schemaRef ds:uri="http://www.w3.org/XML/1998/namespace"/>
    <ds:schemaRef ds:uri="31222505-570e-4e4c-8248-5537e5396b5f"/>
    <ds:schemaRef ds:uri="http://purl.org/dc/elements/1.1/"/>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8BEC9971-0328-4379-A3DC-F5EC9E0F7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DAS-rapportage</Template>
  <TotalTime>0</TotalTime>
  <Pages>23</Pages>
  <Words>5842</Words>
  <Characters>32951</Characters>
  <Application>Microsoft Office Word</Application>
  <DocSecurity>0</DocSecurity>
  <Lines>274</Lines>
  <Paragraphs>77</Paragraphs>
  <ScaleCrop>false</ScaleCrop>
  <HeadingPairs>
    <vt:vector size="2" baseType="variant">
      <vt:variant>
        <vt:lpstr>Titel</vt:lpstr>
      </vt:variant>
      <vt:variant>
        <vt:i4>1</vt:i4>
      </vt:variant>
    </vt:vector>
  </HeadingPairs>
  <TitlesOfParts>
    <vt:vector size="1" baseType="lpstr">
      <vt:lpstr/>
    </vt:vector>
  </TitlesOfParts>
  <Company>Synthesium</Company>
  <LinksUpToDate>false</LinksUpToDate>
  <CharactersWithSpaces>38716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Wijnker-Schrauwen</dc:creator>
  <cp:lastModifiedBy>Marjolein Wijnker-Schrauwen</cp:lastModifiedBy>
  <cp:revision>1</cp:revision>
  <dcterms:created xsi:type="dcterms:W3CDTF">2023-02-15T08:25:00Z</dcterms:created>
  <dcterms:modified xsi:type="dcterms:W3CDTF">2023-02-15T08:29:00Z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0x010100DD9BC64C6243F343B1A46506E2F2F206</vt:lpwstr>
  </property>
  <property fmtid="{D5CDD505-2E9C-101B-9397-08002B2CF9AE}" pid="3" name="MediaServiceImageTags">
    <vt:lpwstr/>
  </property>
</Properties>
</file>